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EF4F" w14:textId="77777777" w:rsidR="00D244D3" w:rsidRDefault="00D244D3" w:rsidP="00D244D3">
      <w:pPr>
        <w:rPr>
          <w:b/>
          <w:sz w:val="40"/>
          <w:szCs w:val="40"/>
        </w:rPr>
      </w:pPr>
      <w:bookmarkStart w:id="0" w:name="_Hlk484780804"/>
      <w:bookmarkStart w:id="1" w:name="_Hlk511909974"/>
      <w:bookmarkEnd w:id="0"/>
      <w:r>
        <w:rPr>
          <w:noProof/>
        </w:rPr>
        <w:drawing>
          <wp:anchor distT="0" distB="0" distL="114300" distR="114300" simplePos="0" relativeHeight="251659264" behindDoc="0" locked="0" layoutInCell="1" allowOverlap="1" wp14:anchorId="11515285" wp14:editId="77D76C04">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99B72" w14:textId="77777777" w:rsidR="00D244D3" w:rsidRDefault="00D244D3" w:rsidP="00D244D3">
      <w:pPr>
        <w:rPr>
          <w:b/>
          <w:sz w:val="40"/>
          <w:szCs w:val="40"/>
        </w:rPr>
      </w:pPr>
    </w:p>
    <w:p w14:paraId="1B3D0D8D" w14:textId="77777777" w:rsidR="00D244D3" w:rsidRDefault="00D244D3" w:rsidP="00D244D3">
      <w:pPr>
        <w:rPr>
          <w:b/>
          <w:sz w:val="40"/>
          <w:szCs w:val="40"/>
        </w:rPr>
      </w:pPr>
    </w:p>
    <w:p w14:paraId="103DA95A" w14:textId="77777777" w:rsidR="00D244D3" w:rsidRPr="00000C3E" w:rsidRDefault="00D244D3" w:rsidP="00D244D3">
      <w:pPr>
        <w:jc w:val="center"/>
        <w:rPr>
          <w:b/>
          <w:sz w:val="40"/>
          <w:szCs w:val="40"/>
        </w:rPr>
      </w:pPr>
      <w:r w:rsidRPr="00000C3E">
        <w:rPr>
          <w:b/>
          <w:sz w:val="40"/>
          <w:szCs w:val="40"/>
        </w:rPr>
        <w:t>Visit Southeast Montana Board of Directors</w:t>
      </w:r>
    </w:p>
    <w:p w14:paraId="28968DFB" w14:textId="77777777" w:rsidR="00D244D3" w:rsidRDefault="00D244D3" w:rsidP="00D244D3">
      <w:pPr>
        <w:ind w:left="360"/>
        <w:rPr>
          <w:sz w:val="20"/>
          <w:szCs w:val="20"/>
        </w:rPr>
      </w:pPr>
    </w:p>
    <w:p w14:paraId="32D19713"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2D9D72EB" w14:textId="77777777" w:rsidR="00D244D3" w:rsidRDefault="00D244D3" w:rsidP="00D244D3">
      <w:pPr>
        <w:ind w:left="360"/>
        <w:rPr>
          <w:b/>
          <w:sz w:val="20"/>
          <w:szCs w:val="20"/>
        </w:rPr>
      </w:pPr>
    </w:p>
    <w:p w14:paraId="0C4E71FF" w14:textId="77777777" w:rsidR="009D5634" w:rsidRPr="000B08DD" w:rsidRDefault="009D5634" w:rsidP="00D244D3">
      <w:pPr>
        <w:ind w:left="360"/>
        <w:rPr>
          <w:b/>
          <w:sz w:val="20"/>
          <w:szCs w:val="20"/>
        </w:rPr>
      </w:pPr>
    </w:p>
    <w:p w14:paraId="38780832" w14:textId="27E688FF" w:rsidR="00D244D3" w:rsidRPr="00A35F84" w:rsidRDefault="006B0775" w:rsidP="00D244D3">
      <w:pPr>
        <w:jc w:val="center"/>
        <w:rPr>
          <w:b/>
          <w:sz w:val="28"/>
          <w:szCs w:val="28"/>
        </w:rPr>
      </w:pPr>
      <w:bookmarkStart w:id="2" w:name="_Hlk516736428"/>
      <w:r>
        <w:rPr>
          <w:b/>
          <w:sz w:val="28"/>
          <w:szCs w:val="28"/>
        </w:rPr>
        <w:t>April 17</w:t>
      </w:r>
      <w:r w:rsidR="009D5634" w:rsidRPr="00A71930">
        <w:rPr>
          <w:b/>
          <w:sz w:val="28"/>
          <w:szCs w:val="28"/>
        </w:rPr>
        <w:t>, 2018</w:t>
      </w:r>
      <w:r w:rsidR="00D244D3" w:rsidRPr="00A71930">
        <w:rPr>
          <w:b/>
          <w:sz w:val="28"/>
          <w:szCs w:val="28"/>
        </w:rPr>
        <w:t xml:space="preserve"> – 1</w:t>
      </w:r>
      <w:r w:rsidR="00B810B1" w:rsidRPr="00A71930">
        <w:rPr>
          <w:b/>
          <w:sz w:val="28"/>
          <w:szCs w:val="28"/>
        </w:rPr>
        <w:t>0</w:t>
      </w:r>
      <w:r w:rsidR="00925437" w:rsidRPr="00A71930">
        <w:rPr>
          <w:b/>
          <w:sz w:val="28"/>
          <w:szCs w:val="28"/>
        </w:rPr>
        <w:t>:</w:t>
      </w:r>
      <w:r w:rsidR="00B13CF5" w:rsidRPr="00A71930">
        <w:rPr>
          <w:b/>
          <w:sz w:val="28"/>
          <w:szCs w:val="28"/>
        </w:rPr>
        <w:t>00</w:t>
      </w:r>
      <w:r w:rsidR="00D244D3" w:rsidRPr="00A71930">
        <w:rPr>
          <w:b/>
          <w:sz w:val="28"/>
          <w:szCs w:val="28"/>
        </w:rPr>
        <w:t xml:space="preserve"> a.m. – </w:t>
      </w:r>
      <w:r w:rsidR="00260A72">
        <w:rPr>
          <w:b/>
          <w:sz w:val="28"/>
          <w:szCs w:val="28"/>
        </w:rPr>
        <w:t>2</w:t>
      </w:r>
      <w:r w:rsidR="008834D7" w:rsidRPr="00A71930">
        <w:rPr>
          <w:b/>
          <w:sz w:val="28"/>
          <w:szCs w:val="28"/>
        </w:rPr>
        <w:t>:</w:t>
      </w:r>
      <w:r w:rsidR="00B13CF5" w:rsidRPr="00A71930">
        <w:rPr>
          <w:b/>
          <w:sz w:val="28"/>
          <w:szCs w:val="28"/>
        </w:rPr>
        <w:t>0</w:t>
      </w:r>
      <w:r w:rsidR="008834D7" w:rsidRPr="00A71930">
        <w:rPr>
          <w:b/>
          <w:sz w:val="28"/>
          <w:szCs w:val="28"/>
        </w:rPr>
        <w:t>0</w:t>
      </w:r>
      <w:r w:rsidR="00D244D3" w:rsidRPr="00A71930">
        <w:rPr>
          <w:b/>
          <w:sz w:val="28"/>
          <w:szCs w:val="28"/>
        </w:rPr>
        <w:t xml:space="preserve"> p.m.</w:t>
      </w:r>
    </w:p>
    <w:p w14:paraId="0345B01F" w14:textId="333DBC61" w:rsidR="00C336C3" w:rsidRDefault="006B0775" w:rsidP="00D244D3">
      <w:pPr>
        <w:jc w:val="center"/>
        <w:rPr>
          <w:b/>
          <w:sz w:val="28"/>
          <w:szCs w:val="28"/>
        </w:rPr>
      </w:pPr>
      <w:r>
        <w:rPr>
          <w:b/>
          <w:sz w:val="28"/>
          <w:szCs w:val="28"/>
        </w:rPr>
        <w:t>First Methodist Church</w:t>
      </w:r>
    </w:p>
    <w:p w14:paraId="62709334" w14:textId="49ADFF69" w:rsidR="006B0775" w:rsidRDefault="006B0775" w:rsidP="00D244D3">
      <w:pPr>
        <w:jc w:val="center"/>
        <w:rPr>
          <w:b/>
          <w:sz w:val="28"/>
          <w:szCs w:val="28"/>
        </w:rPr>
      </w:pPr>
      <w:r>
        <w:rPr>
          <w:b/>
          <w:sz w:val="28"/>
          <w:szCs w:val="28"/>
        </w:rPr>
        <w:t>319 1</w:t>
      </w:r>
      <w:r w:rsidRPr="006B0775">
        <w:rPr>
          <w:b/>
          <w:sz w:val="28"/>
          <w:szCs w:val="28"/>
          <w:vertAlign w:val="superscript"/>
        </w:rPr>
        <w:t>st</w:t>
      </w:r>
      <w:r>
        <w:rPr>
          <w:b/>
          <w:sz w:val="28"/>
          <w:szCs w:val="28"/>
        </w:rPr>
        <w:t xml:space="preserve"> Street West</w:t>
      </w:r>
    </w:p>
    <w:p w14:paraId="332C2F05" w14:textId="6F97455F" w:rsidR="006B0775" w:rsidRDefault="006B0775" w:rsidP="00D244D3">
      <w:pPr>
        <w:jc w:val="center"/>
        <w:rPr>
          <w:b/>
          <w:sz w:val="28"/>
          <w:szCs w:val="28"/>
        </w:rPr>
      </w:pPr>
      <w:r>
        <w:rPr>
          <w:b/>
          <w:sz w:val="28"/>
          <w:szCs w:val="28"/>
        </w:rPr>
        <w:t>Roundup, MT  59072</w:t>
      </w:r>
    </w:p>
    <w:bookmarkEnd w:id="2"/>
    <w:p w14:paraId="22722579" w14:textId="77777777" w:rsidR="00D244D3" w:rsidRDefault="00D244D3" w:rsidP="00D244D3">
      <w:pPr>
        <w:ind w:right="-180"/>
        <w:rPr>
          <w:b/>
          <w:sz w:val="24"/>
          <w:szCs w:val="24"/>
          <w:highlight w:val="yellow"/>
        </w:rPr>
      </w:pPr>
    </w:p>
    <w:p w14:paraId="10146861" w14:textId="77777777" w:rsidR="00D244D3" w:rsidRDefault="00D244D3" w:rsidP="00D244D3">
      <w:pPr>
        <w:ind w:right="-180"/>
        <w:jc w:val="center"/>
        <w:rPr>
          <w:b/>
          <w:sz w:val="28"/>
          <w:szCs w:val="28"/>
        </w:rPr>
      </w:pPr>
      <w:r>
        <w:rPr>
          <w:b/>
          <w:sz w:val="28"/>
          <w:szCs w:val="28"/>
        </w:rPr>
        <w:t>Meeting Agenda</w:t>
      </w:r>
    </w:p>
    <w:p w14:paraId="79F50769" w14:textId="77777777" w:rsidR="00D244D3" w:rsidRDefault="00D244D3" w:rsidP="00D244D3">
      <w:pPr>
        <w:ind w:right="-180"/>
        <w:jc w:val="center"/>
        <w:rPr>
          <w:b/>
          <w:sz w:val="28"/>
          <w:szCs w:val="28"/>
        </w:rPr>
      </w:pPr>
    </w:p>
    <w:p w14:paraId="482A2D7F" w14:textId="77777777" w:rsidR="00D244D3" w:rsidRDefault="00D244D3" w:rsidP="00D244D3">
      <w:pPr>
        <w:ind w:right="-180"/>
        <w:rPr>
          <w:b/>
          <w:sz w:val="28"/>
          <w:szCs w:val="28"/>
        </w:rPr>
      </w:pPr>
    </w:p>
    <w:p w14:paraId="15203FC6" w14:textId="6216173F" w:rsidR="00D244D3" w:rsidRPr="007B67B3" w:rsidRDefault="00D244D3" w:rsidP="00EA6311">
      <w:pPr>
        <w:numPr>
          <w:ilvl w:val="0"/>
          <w:numId w:val="7"/>
        </w:numPr>
        <w:tabs>
          <w:tab w:val="left" w:pos="990"/>
          <w:tab w:val="left" w:pos="8910"/>
        </w:tabs>
        <w:ind w:right="-630"/>
      </w:pPr>
      <w:r w:rsidRPr="007B67B3">
        <w:t>Welcome and Introductions</w:t>
      </w:r>
      <w:r w:rsidR="008464EC" w:rsidRPr="007B67B3">
        <w:t xml:space="preserve"> </w:t>
      </w:r>
      <w:r w:rsidR="006E7BAE">
        <w:t>–</w:t>
      </w:r>
      <w:r w:rsidR="008464EC" w:rsidRPr="007B67B3">
        <w:t xml:space="preserve"> </w:t>
      </w:r>
      <w:r w:rsidR="006E7BAE">
        <w:t xml:space="preserve">Dale Galland </w:t>
      </w:r>
      <w:r w:rsidR="00F82604" w:rsidRPr="007B67B3">
        <w:t>(Board Chair)</w:t>
      </w:r>
      <w:r w:rsidR="00F82604" w:rsidRPr="007B67B3">
        <w:tab/>
        <w:t>1</w:t>
      </w:r>
      <w:r w:rsidR="006C1B82">
        <w:t>0</w:t>
      </w:r>
      <w:r w:rsidR="00C80ABF">
        <w:t>:</w:t>
      </w:r>
      <w:r w:rsidR="00BA2ACB">
        <w:t>0</w:t>
      </w:r>
      <w:r w:rsidR="00C80ABF">
        <w:t>0</w:t>
      </w:r>
    </w:p>
    <w:p w14:paraId="113B5238" w14:textId="786A1433" w:rsidR="00D244D3" w:rsidRPr="007B67B3" w:rsidRDefault="006A74BE" w:rsidP="00EA6311">
      <w:pPr>
        <w:pStyle w:val="ListParagraph"/>
        <w:numPr>
          <w:ilvl w:val="1"/>
          <w:numId w:val="7"/>
        </w:numPr>
        <w:tabs>
          <w:tab w:val="left" w:pos="990"/>
          <w:tab w:val="left" w:pos="8910"/>
        </w:tabs>
        <w:ind w:right="-630"/>
      </w:pPr>
      <w:r w:rsidRPr="007B67B3">
        <w:t xml:space="preserve">Welcome </w:t>
      </w:r>
      <w:r w:rsidR="005B258D" w:rsidRPr="007B67B3">
        <w:t>t</w:t>
      </w:r>
      <w:r w:rsidR="00C51922">
        <w:t>o Roundup – Dale Alger of First Methodist Church Board of Directors</w:t>
      </w:r>
    </w:p>
    <w:p w14:paraId="2BCDE62B" w14:textId="77777777" w:rsidR="00F82604" w:rsidRDefault="00F82604" w:rsidP="00EA6311">
      <w:pPr>
        <w:pStyle w:val="ListParagraph"/>
        <w:numPr>
          <w:ilvl w:val="1"/>
          <w:numId w:val="7"/>
        </w:numPr>
        <w:tabs>
          <w:tab w:val="left" w:pos="990"/>
          <w:tab w:val="left" w:pos="8910"/>
        </w:tabs>
        <w:ind w:right="-630"/>
      </w:pPr>
      <w:r>
        <w:t>Introductions</w:t>
      </w:r>
    </w:p>
    <w:p w14:paraId="1503BF77" w14:textId="77777777" w:rsidR="00D244D3" w:rsidRDefault="00D244D3" w:rsidP="00D244D3">
      <w:pPr>
        <w:pStyle w:val="ListParagraph"/>
        <w:tabs>
          <w:tab w:val="left" w:pos="990"/>
          <w:tab w:val="left" w:pos="8910"/>
        </w:tabs>
        <w:ind w:left="1440" w:right="-630"/>
      </w:pPr>
    </w:p>
    <w:p w14:paraId="4BD4E26A" w14:textId="77777777" w:rsidR="00D244D3" w:rsidRPr="00A1070F" w:rsidRDefault="00D244D3" w:rsidP="00EA6311">
      <w:pPr>
        <w:numPr>
          <w:ilvl w:val="0"/>
          <w:numId w:val="7"/>
        </w:numPr>
        <w:tabs>
          <w:tab w:val="left" w:pos="990"/>
        </w:tabs>
      </w:pPr>
      <w:r w:rsidRPr="00A1070F">
        <w:t>Public comments on items NOT on the agenda (limited to 3 minutes per speaker)</w:t>
      </w:r>
    </w:p>
    <w:p w14:paraId="40FEE076" w14:textId="77777777" w:rsidR="00D244D3" w:rsidRDefault="00D244D3" w:rsidP="00D244D3"/>
    <w:p w14:paraId="0CF5F48C" w14:textId="4F53F83F" w:rsidR="00D244D3" w:rsidRPr="00A1070F" w:rsidRDefault="00E76591" w:rsidP="00EA6311">
      <w:pPr>
        <w:numPr>
          <w:ilvl w:val="0"/>
          <w:numId w:val="7"/>
        </w:numPr>
        <w:tabs>
          <w:tab w:val="left" w:pos="990"/>
          <w:tab w:val="left" w:pos="7920"/>
          <w:tab w:val="left" w:pos="8910"/>
        </w:tabs>
        <w:ind w:right="-270"/>
      </w:pPr>
      <w:r>
        <w:t xml:space="preserve">Approval of </w:t>
      </w:r>
      <w:r w:rsidR="006B0775">
        <w:t xml:space="preserve">January 16, 2019 </w:t>
      </w:r>
      <w:r w:rsidR="00D244D3" w:rsidRPr="005C5C60">
        <w:t>Meeting Minutes</w:t>
      </w:r>
      <w:r w:rsidR="008E0EE7">
        <w:t xml:space="preserve"> </w:t>
      </w:r>
      <w:r w:rsidR="008E0EE7" w:rsidRPr="005A1F3D">
        <w:t>(pages</w:t>
      </w:r>
      <w:r w:rsidR="005A1F3D" w:rsidRPr="005A1F3D">
        <w:t xml:space="preserve"> 3-6</w:t>
      </w:r>
      <w:r w:rsidR="008E0EE7" w:rsidRPr="005A1F3D">
        <w:t>)</w:t>
      </w:r>
      <w:r w:rsidR="00D244D3" w:rsidRPr="00A1070F">
        <w:tab/>
      </w:r>
      <w:r w:rsidR="00D244D3" w:rsidRPr="00A1070F">
        <w:rPr>
          <w:u w:val="single"/>
        </w:rPr>
        <w:t>ACTION</w:t>
      </w:r>
      <w:r w:rsidR="00D244D3" w:rsidRPr="00A1070F">
        <w:tab/>
      </w:r>
      <w:r w:rsidR="0093426A">
        <w:t>1</w:t>
      </w:r>
      <w:r w:rsidR="00B810B1">
        <w:t>0</w:t>
      </w:r>
      <w:r w:rsidR="00C80ABF">
        <w:t>:</w:t>
      </w:r>
      <w:r w:rsidR="00BA2ACB">
        <w:t>1</w:t>
      </w:r>
      <w:r w:rsidR="000C7EE4">
        <w:t>5</w:t>
      </w:r>
    </w:p>
    <w:p w14:paraId="52B364FE" w14:textId="77777777" w:rsidR="00D244D3" w:rsidRDefault="00D244D3" w:rsidP="00D244D3"/>
    <w:p w14:paraId="47363EB6" w14:textId="7EDB7689" w:rsidR="00D244D3" w:rsidRPr="00A1070F" w:rsidRDefault="00D244D3" w:rsidP="00EA6311">
      <w:pPr>
        <w:numPr>
          <w:ilvl w:val="0"/>
          <w:numId w:val="7"/>
        </w:numPr>
        <w:tabs>
          <w:tab w:val="left" w:pos="990"/>
          <w:tab w:val="left" w:pos="8910"/>
        </w:tabs>
        <w:ind w:right="-180"/>
      </w:pPr>
      <w:r w:rsidRPr="00187116">
        <w:t>Financial Overview</w:t>
      </w:r>
      <w:r w:rsidR="00F82604" w:rsidRPr="00187116">
        <w:t xml:space="preserve"> </w:t>
      </w:r>
      <w:r w:rsidR="00A94A3E">
        <w:t xml:space="preserve">- </w:t>
      </w:r>
      <w:r w:rsidR="00B33E7E" w:rsidRPr="009B3833">
        <w:t>Brenda Maas</w:t>
      </w:r>
      <w:r w:rsidR="00A94A3E">
        <w:t xml:space="preserve"> </w:t>
      </w:r>
      <w:r w:rsidR="00A94A3E" w:rsidRPr="005A1F3D">
        <w:t xml:space="preserve">(pages </w:t>
      </w:r>
      <w:r w:rsidR="005A1F3D" w:rsidRPr="005A1F3D">
        <w:t>7-8</w:t>
      </w:r>
      <w:r w:rsidR="00A94A3E" w:rsidRPr="005A1F3D">
        <w:t>)</w:t>
      </w:r>
      <w:r w:rsidRPr="00A1070F">
        <w:tab/>
      </w:r>
      <w:r w:rsidR="00F82604">
        <w:t>1</w:t>
      </w:r>
      <w:r w:rsidR="00DB31B2">
        <w:t>0</w:t>
      </w:r>
      <w:r w:rsidR="00C80ABF">
        <w:t>:</w:t>
      </w:r>
      <w:r w:rsidR="000C7EE4">
        <w:t>20</w:t>
      </w:r>
    </w:p>
    <w:p w14:paraId="4010CC14" w14:textId="38C5EFDB" w:rsidR="00F67B7D" w:rsidRPr="006E7BAE" w:rsidRDefault="00D244D3" w:rsidP="00B71162">
      <w:pPr>
        <w:numPr>
          <w:ilvl w:val="1"/>
          <w:numId w:val="7"/>
        </w:numPr>
        <w:tabs>
          <w:tab w:val="left" w:pos="990"/>
        </w:tabs>
        <w:ind w:right="360"/>
      </w:pPr>
      <w:r w:rsidRPr="005C5C60">
        <w:t>Varian</w:t>
      </w:r>
      <w:r w:rsidR="003D3D90" w:rsidRPr="005C5C60">
        <w:t>ce re</w:t>
      </w:r>
      <w:r w:rsidR="00E76591" w:rsidRPr="005C5C60">
        <w:t xml:space="preserve">port and Financials, </w:t>
      </w:r>
      <w:r w:rsidR="006B0775">
        <w:t>January – March, 2019</w:t>
      </w:r>
      <w:r w:rsidR="006A74BE" w:rsidRPr="00F82604">
        <w:tab/>
      </w:r>
      <w:r w:rsidR="000C7EE4">
        <w:tab/>
      </w:r>
      <w:r w:rsidRPr="00F82604">
        <w:rPr>
          <w:u w:val="single"/>
        </w:rPr>
        <w:t>ACTION</w:t>
      </w:r>
    </w:p>
    <w:p w14:paraId="430C9BCA" w14:textId="1DEA04AF" w:rsidR="00FE2A94" w:rsidRDefault="00FE2A94" w:rsidP="00AF7A1E">
      <w:pPr>
        <w:tabs>
          <w:tab w:val="left" w:pos="990"/>
        </w:tabs>
        <w:ind w:left="1440" w:right="360"/>
      </w:pPr>
    </w:p>
    <w:p w14:paraId="060883C9" w14:textId="026C5E06" w:rsidR="00A71930" w:rsidRDefault="00D244D3" w:rsidP="00A71930">
      <w:pPr>
        <w:numPr>
          <w:ilvl w:val="0"/>
          <w:numId w:val="7"/>
        </w:numPr>
        <w:tabs>
          <w:tab w:val="left" w:pos="990"/>
          <w:tab w:val="left" w:pos="7920"/>
          <w:tab w:val="left" w:pos="8910"/>
        </w:tabs>
        <w:ind w:right="-180"/>
      </w:pPr>
      <w:r w:rsidRPr="00A267D6">
        <w:t>STRATEGIC DISCUS</w:t>
      </w:r>
      <w:r w:rsidR="000A48DD">
        <w:t xml:space="preserve">SION </w:t>
      </w:r>
      <w:r w:rsidR="008464EC">
        <w:tab/>
      </w:r>
      <w:r w:rsidR="008464EC">
        <w:tab/>
      </w:r>
      <w:r w:rsidR="00F82604">
        <w:t>1</w:t>
      </w:r>
      <w:r w:rsidR="00BA2ACB">
        <w:t>0:30</w:t>
      </w:r>
    </w:p>
    <w:p w14:paraId="240B8749" w14:textId="5A8E505A" w:rsidR="00B810B1" w:rsidRPr="00BB6E5F" w:rsidRDefault="00C80ABF" w:rsidP="00A71930">
      <w:pPr>
        <w:pStyle w:val="ListParagraph"/>
        <w:numPr>
          <w:ilvl w:val="1"/>
          <w:numId w:val="7"/>
        </w:numPr>
        <w:tabs>
          <w:tab w:val="left" w:pos="990"/>
          <w:tab w:val="left" w:pos="1440"/>
          <w:tab w:val="left" w:pos="7920"/>
          <w:tab w:val="left" w:pos="8910"/>
        </w:tabs>
        <w:ind w:right="-180"/>
      </w:pPr>
      <w:r>
        <w:t>Marketing Update</w:t>
      </w:r>
      <w:r w:rsidR="00BC7888">
        <w:t xml:space="preserve"> </w:t>
      </w:r>
      <w:r w:rsidR="00A71930">
        <w:t xml:space="preserve">by Brenda Maas </w:t>
      </w:r>
      <w:r w:rsidR="00BC7888" w:rsidRPr="00BB6E5F">
        <w:t>(</w:t>
      </w:r>
      <w:r w:rsidR="00A71930" w:rsidRPr="00BB6E5F">
        <w:t xml:space="preserve">packet </w:t>
      </w:r>
      <w:r w:rsidR="00BC7888" w:rsidRPr="00BB6E5F">
        <w:t>forthcoming)</w:t>
      </w:r>
    </w:p>
    <w:p w14:paraId="20AD8375" w14:textId="25B874CE" w:rsidR="006B0775" w:rsidRPr="00BB6E5F" w:rsidRDefault="006B0775" w:rsidP="00A71930">
      <w:pPr>
        <w:pStyle w:val="ListParagraph"/>
        <w:numPr>
          <w:ilvl w:val="1"/>
          <w:numId w:val="7"/>
        </w:numPr>
        <w:tabs>
          <w:tab w:val="left" w:pos="990"/>
          <w:tab w:val="left" w:pos="1440"/>
          <w:tab w:val="left" w:pos="7920"/>
          <w:tab w:val="left" w:pos="8910"/>
        </w:tabs>
        <w:ind w:right="-180"/>
      </w:pPr>
      <w:r w:rsidRPr="00BB6E5F">
        <w:t>Presentation of FY20 Marketing Plan &amp; Budget (attached)</w:t>
      </w:r>
      <w:r w:rsidR="00D54B01" w:rsidRPr="00BB6E5F">
        <w:tab/>
      </w:r>
      <w:r w:rsidR="00D54B01" w:rsidRPr="00BB6E5F">
        <w:rPr>
          <w:u w:val="single"/>
        </w:rPr>
        <w:t>ACTION</w:t>
      </w:r>
    </w:p>
    <w:p w14:paraId="30A15E7D" w14:textId="0093A6E7" w:rsidR="00C80ABF" w:rsidRPr="00CA108C" w:rsidRDefault="006A6707" w:rsidP="00B810B1">
      <w:pPr>
        <w:pStyle w:val="ListParagraph"/>
        <w:tabs>
          <w:tab w:val="left" w:pos="990"/>
          <w:tab w:val="left" w:pos="1440"/>
          <w:tab w:val="left" w:pos="7920"/>
          <w:tab w:val="left" w:pos="8910"/>
        </w:tabs>
        <w:ind w:left="1440" w:right="-180"/>
      </w:pPr>
      <w:r w:rsidRPr="004819E1">
        <w:tab/>
      </w:r>
      <w:bookmarkEnd w:id="1"/>
    </w:p>
    <w:p w14:paraId="29F6EB44" w14:textId="0F6D9717"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rsidR="00B810B1">
        <w:t>– Team Windfall</w:t>
      </w:r>
      <w:r>
        <w:tab/>
      </w:r>
      <w:r>
        <w:tab/>
      </w:r>
      <w:r>
        <w:tab/>
      </w:r>
      <w:r w:rsidR="00DB31B2">
        <w:t>11:</w:t>
      </w:r>
      <w:r w:rsidR="00A71930">
        <w:t>15</w:t>
      </w:r>
    </w:p>
    <w:p w14:paraId="0A8EE11D" w14:textId="76A63EE5" w:rsidR="00880572" w:rsidRPr="00C80ABF" w:rsidRDefault="00D244D3" w:rsidP="00C80ABF">
      <w:pPr>
        <w:numPr>
          <w:ilvl w:val="1"/>
          <w:numId w:val="7"/>
        </w:numPr>
        <w:tabs>
          <w:tab w:val="left" w:pos="990"/>
          <w:tab w:val="left" w:pos="1440"/>
          <w:tab w:val="left" w:pos="7920"/>
          <w:tab w:val="left" w:pos="8640"/>
          <w:tab w:val="left" w:pos="8910"/>
        </w:tabs>
        <w:ind w:right="-270"/>
      </w:pPr>
      <w:r w:rsidRPr="002567D5">
        <w:t>Produce Quality Marketing Initiative</w:t>
      </w:r>
      <w:r w:rsidR="00896B1A">
        <w:t>s</w:t>
      </w:r>
      <w:r w:rsidR="000C7EE4">
        <w:tab/>
      </w:r>
    </w:p>
    <w:p w14:paraId="6B1E2971" w14:textId="1FE94A04" w:rsidR="003D396D" w:rsidRPr="00D54B01" w:rsidRDefault="003D396D" w:rsidP="00741B1F">
      <w:pPr>
        <w:numPr>
          <w:ilvl w:val="2"/>
          <w:numId w:val="7"/>
        </w:numPr>
        <w:tabs>
          <w:tab w:val="left" w:pos="990"/>
          <w:tab w:val="left" w:pos="1800"/>
          <w:tab w:val="left" w:pos="8640"/>
          <w:tab w:val="left" w:pos="8910"/>
        </w:tabs>
        <w:ind w:right="-270"/>
      </w:pPr>
      <w:r w:rsidRPr="00D54B01">
        <w:t>FY19</w:t>
      </w:r>
      <w:r w:rsidR="006C1B82" w:rsidRPr="00D54B01">
        <w:t xml:space="preserve"> Media Updates</w:t>
      </w:r>
    </w:p>
    <w:p w14:paraId="2FB2B96D" w14:textId="27ADB085" w:rsidR="0022054D" w:rsidRPr="00D54B01" w:rsidRDefault="007A02DE" w:rsidP="00DB31B2">
      <w:pPr>
        <w:numPr>
          <w:ilvl w:val="2"/>
          <w:numId w:val="7"/>
        </w:numPr>
        <w:tabs>
          <w:tab w:val="left" w:pos="990"/>
          <w:tab w:val="left" w:pos="1800"/>
          <w:tab w:val="left" w:pos="7920"/>
          <w:tab w:val="left" w:pos="8640"/>
          <w:tab w:val="left" w:pos="8910"/>
        </w:tabs>
        <w:ind w:right="-270"/>
      </w:pPr>
      <w:r w:rsidRPr="00D54B01">
        <w:t xml:space="preserve">Travel Guide </w:t>
      </w:r>
      <w:r w:rsidR="00121510" w:rsidRPr="00D54B01">
        <w:t>Update</w:t>
      </w:r>
    </w:p>
    <w:p w14:paraId="3C6C23D7" w14:textId="1BA7CD85" w:rsidR="00575F7C" w:rsidRPr="00D54B01" w:rsidRDefault="00575F7C" w:rsidP="00DB31B2">
      <w:pPr>
        <w:numPr>
          <w:ilvl w:val="2"/>
          <w:numId w:val="7"/>
        </w:numPr>
        <w:tabs>
          <w:tab w:val="left" w:pos="990"/>
          <w:tab w:val="left" w:pos="1800"/>
          <w:tab w:val="left" w:pos="7920"/>
          <w:tab w:val="left" w:pos="8640"/>
          <w:tab w:val="left" w:pos="8910"/>
        </w:tabs>
        <w:ind w:right="-270"/>
      </w:pPr>
      <w:r w:rsidRPr="00D54B01">
        <w:t>SEMT Website Update</w:t>
      </w:r>
    </w:p>
    <w:p w14:paraId="4D5999F5" w14:textId="16EDD0B3" w:rsidR="00121510" w:rsidRPr="00D54B01" w:rsidRDefault="00121510" w:rsidP="00DB31B2">
      <w:pPr>
        <w:numPr>
          <w:ilvl w:val="2"/>
          <w:numId w:val="7"/>
        </w:numPr>
        <w:tabs>
          <w:tab w:val="left" w:pos="990"/>
          <w:tab w:val="left" w:pos="1800"/>
          <w:tab w:val="left" w:pos="7920"/>
          <w:tab w:val="left" w:pos="8640"/>
          <w:tab w:val="left" w:pos="8910"/>
        </w:tabs>
        <w:ind w:right="-270"/>
      </w:pPr>
      <w:r w:rsidRPr="00D54B01">
        <w:t>Partner Website</w:t>
      </w:r>
    </w:p>
    <w:p w14:paraId="1D4A582A" w14:textId="06228DCA" w:rsidR="00121510" w:rsidRPr="00D54B01" w:rsidRDefault="00121510" w:rsidP="00DB31B2">
      <w:pPr>
        <w:numPr>
          <w:ilvl w:val="2"/>
          <w:numId w:val="7"/>
        </w:numPr>
        <w:tabs>
          <w:tab w:val="left" w:pos="990"/>
          <w:tab w:val="left" w:pos="1800"/>
          <w:tab w:val="left" w:pos="7920"/>
          <w:tab w:val="left" w:pos="8640"/>
          <w:tab w:val="left" w:pos="8910"/>
        </w:tabs>
        <w:ind w:right="-270"/>
      </w:pPr>
      <w:r w:rsidRPr="00D54B01">
        <w:t>Video</w:t>
      </w:r>
      <w:r w:rsidR="00D54B01" w:rsidRPr="00D54B01">
        <w:t xml:space="preserve"> Updates</w:t>
      </w:r>
    </w:p>
    <w:p w14:paraId="3B9CEA72" w14:textId="77777777" w:rsidR="00B71162" w:rsidRDefault="00B71162" w:rsidP="00B71162">
      <w:pPr>
        <w:tabs>
          <w:tab w:val="left" w:pos="990"/>
          <w:tab w:val="left" w:pos="1800"/>
          <w:tab w:val="left" w:pos="7920"/>
          <w:tab w:val="left" w:pos="8640"/>
          <w:tab w:val="left" w:pos="8910"/>
        </w:tabs>
        <w:ind w:right="-270"/>
      </w:pPr>
    </w:p>
    <w:p w14:paraId="0DDAEFC2" w14:textId="77777777" w:rsidR="00B71162" w:rsidRDefault="00B71162" w:rsidP="00B71162">
      <w:pPr>
        <w:tabs>
          <w:tab w:val="left" w:pos="990"/>
          <w:tab w:val="left" w:pos="1800"/>
          <w:tab w:val="left" w:pos="7920"/>
          <w:tab w:val="left" w:pos="8640"/>
          <w:tab w:val="left" w:pos="8910"/>
        </w:tabs>
        <w:ind w:right="-270"/>
        <w:rPr>
          <w:b/>
        </w:rPr>
      </w:pPr>
      <w:r w:rsidRPr="009B3833">
        <w:rPr>
          <w:b/>
        </w:rPr>
        <w:t>LUNCH BREAK (Catered by</w:t>
      </w:r>
      <w:r>
        <w:rPr>
          <w:b/>
        </w:rPr>
        <w:t xml:space="preserve"> Corner Café Malt Shop)</w:t>
      </w:r>
      <w:r w:rsidRPr="00880572">
        <w:rPr>
          <w:b/>
        </w:rPr>
        <w:tab/>
      </w:r>
      <w:r w:rsidRPr="00880572">
        <w:rPr>
          <w:b/>
        </w:rPr>
        <w:tab/>
      </w:r>
      <w:r>
        <w:rPr>
          <w:b/>
        </w:rPr>
        <w:tab/>
        <w:t>12:00</w:t>
      </w:r>
    </w:p>
    <w:p w14:paraId="77DB857C" w14:textId="232C9EE0" w:rsidR="00B71162" w:rsidRDefault="00B71162" w:rsidP="00B71162">
      <w:pPr>
        <w:tabs>
          <w:tab w:val="left" w:pos="990"/>
          <w:tab w:val="left" w:pos="1800"/>
          <w:tab w:val="left" w:pos="7920"/>
          <w:tab w:val="left" w:pos="8640"/>
          <w:tab w:val="left" w:pos="8910"/>
        </w:tabs>
        <w:ind w:right="-270"/>
      </w:pPr>
    </w:p>
    <w:p w14:paraId="01D7B01A" w14:textId="77777777" w:rsidR="00B71162" w:rsidRPr="00BA2ACB" w:rsidRDefault="00B71162" w:rsidP="00B71162">
      <w:pPr>
        <w:tabs>
          <w:tab w:val="left" w:pos="990"/>
          <w:tab w:val="left" w:pos="1800"/>
          <w:tab w:val="left" w:pos="7920"/>
          <w:tab w:val="left" w:pos="8640"/>
          <w:tab w:val="left" w:pos="8910"/>
        </w:tabs>
        <w:ind w:right="-270"/>
      </w:pPr>
    </w:p>
    <w:p w14:paraId="77695EF4" w14:textId="2C2690AC" w:rsidR="00BA2ACB" w:rsidRPr="00684D46" w:rsidRDefault="00BA2ACB" w:rsidP="00BA2ACB">
      <w:pPr>
        <w:pStyle w:val="ListParagraph"/>
        <w:numPr>
          <w:ilvl w:val="1"/>
          <w:numId w:val="7"/>
        </w:numPr>
        <w:tabs>
          <w:tab w:val="left" w:pos="990"/>
          <w:tab w:val="left" w:pos="1800"/>
          <w:tab w:val="left" w:pos="8640"/>
          <w:tab w:val="left" w:pos="8910"/>
        </w:tabs>
        <w:ind w:right="-270"/>
      </w:pPr>
      <w:r w:rsidRPr="00333F6C">
        <w:t>Develo</w:t>
      </w:r>
      <w:r w:rsidRPr="002567D5">
        <w:t>p Marketing Partnerships</w:t>
      </w:r>
      <w:r w:rsidRPr="00684D46">
        <w:rPr>
          <w:b/>
        </w:rPr>
        <w:t>…</w:t>
      </w:r>
      <w:r w:rsidRPr="00684D46">
        <w:t>outside the region</w:t>
      </w:r>
      <w:r>
        <w:tab/>
      </w:r>
      <w:r>
        <w:tab/>
      </w:r>
      <w:r w:rsidR="00B71162">
        <w:t>12:30</w:t>
      </w:r>
    </w:p>
    <w:p w14:paraId="1ED375A5" w14:textId="5E4BEA4D" w:rsidR="000C7EE4" w:rsidRDefault="000C7EE4" w:rsidP="00BA2ACB">
      <w:pPr>
        <w:pStyle w:val="ListParagraph"/>
        <w:numPr>
          <w:ilvl w:val="2"/>
          <w:numId w:val="7"/>
        </w:numPr>
        <w:tabs>
          <w:tab w:val="left" w:pos="990"/>
          <w:tab w:val="left" w:pos="1440"/>
          <w:tab w:val="left" w:pos="1800"/>
          <w:tab w:val="left" w:pos="7920"/>
          <w:tab w:val="left" w:pos="8640"/>
          <w:tab w:val="left" w:pos="8910"/>
        </w:tabs>
        <w:ind w:right="-270"/>
      </w:pPr>
      <w:r>
        <w:t>Montana Dinosaur Trail (</w:t>
      </w:r>
      <w:r w:rsidR="00D54B01">
        <w:t xml:space="preserve">Sabre Moore &amp; </w:t>
      </w:r>
      <w:r>
        <w:t>Jenn Hall of Carter Co. Museum)</w:t>
      </w:r>
    </w:p>
    <w:p w14:paraId="216878EC" w14:textId="57E6FF42" w:rsidR="00D54B01" w:rsidRDefault="00E630CF" w:rsidP="00BA2ACB">
      <w:pPr>
        <w:pStyle w:val="ListParagraph"/>
        <w:numPr>
          <w:ilvl w:val="2"/>
          <w:numId w:val="7"/>
        </w:numPr>
        <w:tabs>
          <w:tab w:val="left" w:pos="990"/>
          <w:tab w:val="left" w:pos="1440"/>
          <w:tab w:val="left" w:pos="1800"/>
          <w:tab w:val="left" w:pos="7920"/>
          <w:tab w:val="left" w:pos="8640"/>
          <w:tab w:val="left" w:pos="8910"/>
        </w:tabs>
        <w:ind w:right="-270"/>
      </w:pPr>
      <w:r>
        <w:t>Montana Heritage Foundation (Christine Whitlatch)</w:t>
      </w:r>
    </w:p>
    <w:p w14:paraId="48121E2D" w14:textId="10D190DF" w:rsidR="00F67974" w:rsidRDefault="00BA2ACB" w:rsidP="00BA2ACB">
      <w:pPr>
        <w:pStyle w:val="ListParagraph"/>
        <w:numPr>
          <w:ilvl w:val="2"/>
          <w:numId w:val="7"/>
        </w:numPr>
        <w:tabs>
          <w:tab w:val="left" w:pos="990"/>
          <w:tab w:val="left" w:pos="1440"/>
          <w:tab w:val="left" w:pos="1800"/>
          <w:tab w:val="left" w:pos="7920"/>
          <w:tab w:val="left" w:pos="8640"/>
          <w:tab w:val="left" w:pos="8910"/>
        </w:tabs>
        <w:ind w:right="-270"/>
      </w:pPr>
      <w:r>
        <w:t>Eastern Montana Tourism Partner Initiative</w:t>
      </w:r>
      <w:r w:rsidR="00017B87">
        <w:t xml:space="preserve"> (Brenda info to share)</w:t>
      </w:r>
    </w:p>
    <w:p w14:paraId="206CB665" w14:textId="50217E40" w:rsidR="00BA2ACB" w:rsidRDefault="00F67974" w:rsidP="006002B5">
      <w:pPr>
        <w:tabs>
          <w:tab w:val="left" w:pos="990"/>
          <w:tab w:val="left" w:pos="1440"/>
          <w:tab w:val="left" w:pos="1800"/>
          <w:tab w:val="left" w:pos="2160"/>
          <w:tab w:val="left" w:pos="7920"/>
          <w:tab w:val="left" w:pos="8640"/>
          <w:tab w:val="left" w:pos="8910"/>
        </w:tabs>
        <w:ind w:left="1080" w:right="-270"/>
      </w:pPr>
      <w:r>
        <w:tab/>
      </w:r>
      <w:r>
        <w:tab/>
      </w:r>
      <w:r w:rsidR="006002B5">
        <w:tab/>
      </w:r>
    </w:p>
    <w:p w14:paraId="3A88A0FB" w14:textId="1DE61929" w:rsidR="00A71930" w:rsidRDefault="00A71930" w:rsidP="00A71930">
      <w:pPr>
        <w:tabs>
          <w:tab w:val="left" w:pos="990"/>
          <w:tab w:val="left" w:pos="1440"/>
          <w:tab w:val="left" w:pos="1800"/>
          <w:tab w:val="left" w:pos="7920"/>
          <w:tab w:val="left" w:pos="8640"/>
          <w:tab w:val="left" w:pos="8910"/>
        </w:tabs>
        <w:ind w:right="-270"/>
      </w:pPr>
    </w:p>
    <w:p w14:paraId="4B7DCD65" w14:textId="77777777" w:rsidR="00C2246C" w:rsidRDefault="00C2246C" w:rsidP="00A71930">
      <w:pPr>
        <w:tabs>
          <w:tab w:val="left" w:pos="990"/>
          <w:tab w:val="left" w:pos="1800"/>
          <w:tab w:val="left" w:pos="7920"/>
          <w:tab w:val="left" w:pos="8640"/>
          <w:tab w:val="left" w:pos="8910"/>
        </w:tabs>
        <w:ind w:right="-270"/>
        <w:rPr>
          <w:b/>
        </w:rPr>
      </w:pPr>
    </w:p>
    <w:p w14:paraId="1F5FEA27" w14:textId="77777777" w:rsidR="00A71930" w:rsidRDefault="00A71930" w:rsidP="00A71930">
      <w:pPr>
        <w:tabs>
          <w:tab w:val="left" w:pos="990"/>
          <w:tab w:val="left" w:pos="1440"/>
          <w:tab w:val="left" w:pos="1800"/>
          <w:tab w:val="left" w:pos="7920"/>
          <w:tab w:val="left" w:pos="8640"/>
          <w:tab w:val="left" w:pos="8910"/>
        </w:tabs>
        <w:ind w:right="-270"/>
      </w:pPr>
    </w:p>
    <w:p w14:paraId="1BB1F8FF" w14:textId="48B6C284" w:rsidR="00BA2ACB" w:rsidRPr="00EC2D7A" w:rsidRDefault="00BA2ACB" w:rsidP="00BA2ACB">
      <w:pPr>
        <w:pStyle w:val="ListParagraph"/>
        <w:numPr>
          <w:ilvl w:val="1"/>
          <w:numId w:val="7"/>
        </w:numPr>
        <w:tabs>
          <w:tab w:val="left" w:pos="990"/>
          <w:tab w:val="left" w:pos="1440"/>
          <w:tab w:val="left" w:pos="1800"/>
          <w:tab w:val="left" w:pos="7920"/>
          <w:tab w:val="left" w:pos="8640"/>
          <w:tab w:val="left" w:pos="8910"/>
        </w:tabs>
        <w:ind w:right="-270"/>
      </w:pPr>
      <w:r w:rsidRPr="00EC2D7A">
        <w:t>Grow In-Region Partnerships</w:t>
      </w:r>
      <w:r w:rsidRPr="00EC2D7A">
        <w:rPr>
          <w:b/>
        </w:rPr>
        <w:t>…</w:t>
      </w:r>
      <w:r w:rsidRPr="00EC2D7A">
        <w:t>to connect to constituents</w:t>
      </w:r>
      <w:r w:rsidR="00A71930">
        <w:tab/>
      </w:r>
      <w:r w:rsidR="00A71930">
        <w:tab/>
      </w:r>
      <w:r w:rsidR="00A71930">
        <w:tab/>
        <w:t>1:</w:t>
      </w:r>
      <w:r w:rsidR="00B71162">
        <w:t>15</w:t>
      </w:r>
    </w:p>
    <w:p w14:paraId="15AA167F" w14:textId="76394AAE" w:rsidR="00BA2ACB" w:rsidRDefault="00BA2ACB" w:rsidP="00BA2ACB">
      <w:pPr>
        <w:pStyle w:val="ListParagraph"/>
        <w:numPr>
          <w:ilvl w:val="2"/>
          <w:numId w:val="7"/>
        </w:numPr>
        <w:tabs>
          <w:tab w:val="left" w:pos="990"/>
          <w:tab w:val="left" w:pos="1440"/>
          <w:tab w:val="left" w:pos="1800"/>
          <w:tab w:val="left" w:pos="7920"/>
          <w:tab w:val="left" w:pos="8640"/>
          <w:tab w:val="left" w:pos="8910"/>
        </w:tabs>
        <w:ind w:right="-270"/>
      </w:pPr>
      <w:r>
        <w:t>Marketing Workshops</w:t>
      </w:r>
      <w:r w:rsidR="00D54B01">
        <w:t xml:space="preserve"> </w:t>
      </w:r>
      <w:r w:rsidR="00E630CF">
        <w:t xml:space="preserve">and </w:t>
      </w:r>
      <w:r w:rsidR="00E630CF" w:rsidRPr="00E630CF">
        <w:rPr>
          <w:i/>
        </w:rPr>
        <w:t>semtpartners.com</w:t>
      </w:r>
      <w:r w:rsidR="00E630CF">
        <w:t xml:space="preserve"> (Brenda Maas)</w:t>
      </w:r>
    </w:p>
    <w:p w14:paraId="392DC108" w14:textId="18EF2F89" w:rsidR="00BA2ACB" w:rsidRDefault="00BA2ACB" w:rsidP="00BA2ACB">
      <w:pPr>
        <w:pStyle w:val="ListParagraph"/>
        <w:numPr>
          <w:ilvl w:val="2"/>
          <w:numId w:val="7"/>
        </w:numPr>
        <w:tabs>
          <w:tab w:val="left" w:pos="990"/>
          <w:tab w:val="left" w:pos="1440"/>
          <w:tab w:val="left" w:pos="1800"/>
          <w:tab w:val="left" w:pos="7920"/>
          <w:tab w:val="left" w:pos="8640"/>
          <w:tab w:val="left" w:pos="8910"/>
        </w:tabs>
        <w:ind w:right="-270"/>
      </w:pPr>
      <w:r>
        <w:t>Letters of Support</w:t>
      </w:r>
      <w:r w:rsidR="000E0B65">
        <w:t xml:space="preserve"> </w:t>
      </w:r>
      <w:r w:rsidR="000E0B65" w:rsidRPr="005A1F3D">
        <w:t xml:space="preserve">(pages </w:t>
      </w:r>
      <w:r w:rsidR="005A1F3D">
        <w:t>9-10</w:t>
      </w:r>
      <w:r w:rsidR="00F67974">
        <w:t>)</w:t>
      </w:r>
    </w:p>
    <w:p w14:paraId="6FC77A37" w14:textId="2FBE2E95" w:rsidR="00DB31B2" w:rsidRDefault="00D54B01" w:rsidP="00DB31B2">
      <w:pPr>
        <w:pStyle w:val="ListParagraph"/>
        <w:numPr>
          <w:ilvl w:val="2"/>
          <w:numId w:val="7"/>
        </w:numPr>
        <w:tabs>
          <w:tab w:val="left" w:pos="990"/>
          <w:tab w:val="left" w:pos="1440"/>
          <w:tab w:val="left" w:pos="1800"/>
          <w:tab w:val="left" w:pos="7920"/>
          <w:tab w:val="left" w:pos="8640"/>
          <w:tab w:val="left" w:pos="8910"/>
        </w:tabs>
        <w:ind w:right="-270"/>
      </w:pPr>
      <w:r>
        <w:t>National Park Service (Mike Tranel, Superintendent of Powder River Group)</w:t>
      </w:r>
    </w:p>
    <w:p w14:paraId="2E0DCF24" w14:textId="5BE2D0C4" w:rsidR="000C422B" w:rsidRDefault="000C422B" w:rsidP="00DB31B2">
      <w:pPr>
        <w:pStyle w:val="ListParagraph"/>
        <w:numPr>
          <w:ilvl w:val="2"/>
          <w:numId w:val="7"/>
        </w:numPr>
        <w:tabs>
          <w:tab w:val="left" w:pos="990"/>
          <w:tab w:val="left" w:pos="1440"/>
          <w:tab w:val="left" w:pos="1800"/>
          <w:tab w:val="left" w:pos="7920"/>
          <w:tab w:val="left" w:pos="8640"/>
          <w:tab w:val="left" w:pos="8910"/>
        </w:tabs>
        <w:ind w:right="-270"/>
      </w:pPr>
      <w:r>
        <w:t xml:space="preserve">Steve Wahrlich – updated on </w:t>
      </w:r>
      <w:r w:rsidR="00693215">
        <w:t xml:space="preserve">legislature, </w:t>
      </w:r>
      <w:r>
        <w:t>TA</w:t>
      </w:r>
      <w:r w:rsidR="00693215">
        <w:t>C and Governor’s Conference</w:t>
      </w:r>
    </w:p>
    <w:p w14:paraId="40871969" w14:textId="0051ECC7" w:rsidR="00AF4264" w:rsidRPr="00333F6C" w:rsidRDefault="00880572" w:rsidP="00B810B1">
      <w:pPr>
        <w:tabs>
          <w:tab w:val="left" w:pos="990"/>
          <w:tab w:val="left" w:pos="1800"/>
          <w:tab w:val="left" w:pos="8640"/>
          <w:tab w:val="left" w:pos="8910"/>
        </w:tabs>
        <w:ind w:right="-270"/>
      </w:pPr>
      <w:r>
        <w:tab/>
      </w:r>
      <w:r>
        <w:tab/>
      </w:r>
    </w:p>
    <w:p w14:paraId="6970220A" w14:textId="1E9F8B15" w:rsidR="00EA6311" w:rsidRPr="00D54B01" w:rsidRDefault="00D244D3" w:rsidP="00EA6311">
      <w:pPr>
        <w:pStyle w:val="ListParagraph"/>
        <w:numPr>
          <w:ilvl w:val="1"/>
          <w:numId w:val="7"/>
        </w:numPr>
        <w:tabs>
          <w:tab w:val="left" w:pos="990"/>
          <w:tab w:val="left" w:pos="1440"/>
          <w:tab w:val="left" w:pos="1800"/>
          <w:tab w:val="left" w:pos="7920"/>
          <w:tab w:val="left" w:pos="8910"/>
        </w:tabs>
        <w:ind w:right="-270"/>
      </w:pPr>
      <w:r w:rsidRPr="00EC2D7A">
        <w:t>Support Tourism Produ</w:t>
      </w:r>
      <w:r w:rsidRPr="00D54B01">
        <w:t>ct Development</w:t>
      </w:r>
      <w:r w:rsidR="00BA2ACB" w:rsidRPr="00D54B01">
        <w:tab/>
      </w:r>
      <w:r w:rsidR="00BA2ACB" w:rsidRPr="00D54B01">
        <w:tab/>
        <w:t>1:</w:t>
      </w:r>
      <w:r w:rsidR="00B71162">
        <w:t>45</w:t>
      </w:r>
    </w:p>
    <w:p w14:paraId="2ECF82AB" w14:textId="013632B1" w:rsidR="009824EC" w:rsidRPr="00D54B01" w:rsidRDefault="00D54B01" w:rsidP="00DB659A">
      <w:pPr>
        <w:pStyle w:val="ListParagraph"/>
        <w:numPr>
          <w:ilvl w:val="2"/>
          <w:numId w:val="7"/>
        </w:numPr>
        <w:tabs>
          <w:tab w:val="left" w:pos="990"/>
          <w:tab w:val="left" w:pos="1440"/>
          <w:tab w:val="left" w:pos="1800"/>
          <w:tab w:val="left" w:pos="7920"/>
          <w:tab w:val="left" w:pos="8910"/>
        </w:tabs>
        <w:ind w:right="-270"/>
      </w:pPr>
      <w:bookmarkStart w:id="3" w:name="_Hlk511929710"/>
      <w:r w:rsidRPr="00D54B01">
        <w:t>Nothing new to report</w:t>
      </w:r>
    </w:p>
    <w:p w14:paraId="37C72591" w14:textId="77777777" w:rsidR="00410A98" w:rsidRDefault="00410A98" w:rsidP="00BF1C81">
      <w:pPr>
        <w:pStyle w:val="ListParagraph"/>
        <w:tabs>
          <w:tab w:val="left" w:pos="990"/>
          <w:tab w:val="left" w:pos="1440"/>
          <w:tab w:val="left" w:pos="1800"/>
          <w:tab w:val="left" w:pos="7920"/>
          <w:tab w:val="left" w:pos="8910"/>
        </w:tabs>
        <w:ind w:left="2160" w:right="-270"/>
      </w:pPr>
      <w:bookmarkStart w:id="4" w:name="_GoBack"/>
      <w:bookmarkEnd w:id="4"/>
    </w:p>
    <w:p w14:paraId="051C87AE" w14:textId="1EF3E484" w:rsidR="00D244D3" w:rsidRPr="003D0177" w:rsidRDefault="00D244D3" w:rsidP="00DB659A">
      <w:pPr>
        <w:pStyle w:val="ListParagraph"/>
        <w:numPr>
          <w:ilvl w:val="0"/>
          <w:numId w:val="7"/>
        </w:numPr>
        <w:tabs>
          <w:tab w:val="left" w:pos="990"/>
          <w:tab w:val="left" w:pos="8910"/>
        </w:tabs>
        <w:ind w:right="-180"/>
      </w:pPr>
      <w:r w:rsidRPr="002567D5">
        <w:t>Committee/Task Force and Board Reports</w:t>
      </w:r>
      <w:bookmarkEnd w:id="3"/>
      <w:r w:rsidR="008834D7">
        <w:tab/>
        <w:t>1:</w:t>
      </w:r>
      <w:r w:rsidR="00B71162">
        <w:t>45</w:t>
      </w:r>
      <w:r w:rsidRPr="003D0177">
        <w:tab/>
      </w:r>
    </w:p>
    <w:p w14:paraId="3B48827B" w14:textId="142DF105" w:rsidR="003D396D" w:rsidRDefault="00FF5187" w:rsidP="00C80ABF">
      <w:pPr>
        <w:numPr>
          <w:ilvl w:val="1"/>
          <w:numId w:val="2"/>
        </w:numPr>
        <w:tabs>
          <w:tab w:val="left" w:pos="990"/>
        </w:tabs>
      </w:pPr>
      <w:r>
        <w:t xml:space="preserve">Legislative Update </w:t>
      </w:r>
      <w:r w:rsidR="00F73DC7">
        <w:t>(John Laney)</w:t>
      </w:r>
    </w:p>
    <w:p w14:paraId="3FEF4EC3" w14:textId="0B1FBFE7" w:rsidR="00956504" w:rsidRPr="00BB6E5F" w:rsidRDefault="00956504" w:rsidP="00C80ABF">
      <w:pPr>
        <w:numPr>
          <w:ilvl w:val="1"/>
          <w:numId w:val="2"/>
        </w:numPr>
        <w:tabs>
          <w:tab w:val="left" w:pos="990"/>
        </w:tabs>
      </w:pPr>
      <w:r w:rsidRPr="00BB6E5F">
        <w:t>Grants Committee (</w:t>
      </w:r>
      <w:r w:rsidR="00E630CF" w:rsidRPr="00BB6E5F">
        <w:t>C</w:t>
      </w:r>
      <w:r w:rsidRPr="00BB6E5F">
        <w:t>hip Watts)</w:t>
      </w:r>
    </w:p>
    <w:p w14:paraId="441E8B20" w14:textId="09D7EA69" w:rsidR="00C80ABF" w:rsidRDefault="00C80ABF" w:rsidP="00C80ABF">
      <w:pPr>
        <w:numPr>
          <w:ilvl w:val="1"/>
          <w:numId w:val="2"/>
        </w:numPr>
        <w:tabs>
          <w:tab w:val="left" w:pos="990"/>
        </w:tabs>
      </w:pPr>
      <w:r>
        <w:t>Other announcements</w:t>
      </w:r>
    </w:p>
    <w:p w14:paraId="62CC34A6" w14:textId="77777777" w:rsidR="00C80ABF" w:rsidRPr="00A54946" w:rsidRDefault="00C80ABF" w:rsidP="00C80ABF">
      <w:pPr>
        <w:numPr>
          <w:ilvl w:val="2"/>
          <w:numId w:val="2"/>
        </w:numPr>
        <w:tabs>
          <w:tab w:val="left" w:pos="990"/>
        </w:tabs>
      </w:pPr>
      <w:r w:rsidRPr="00A54946">
        <w:t>Updates from around the region – each Board Member shares information about upcoming events, community changes for 2-3 minutes</w:t>
      </w:r>
    </w:p>
    <w:p w14:paraId="4F0C9EF8" w14:textId="77777777" w:rsidR="00C80ABF" w:rsidRPr="00A54946" w:rsidRDefault="00C80ABF" w:rsidP="00C80ABF">
      <w:pPr>
        <w:numPr>
          <w:ilvl w:val="1"/>
          <w:numId w:val="2"/>
        </w:numPr>
        <w:tabs>
          <w:tab w:val="left" w:pos="990"/>
        </w:tabs>
      </w:pPr>
      <w:r w:rsidRPr="00A54946">
        <w:t>Board Meeting Schedule: All meetings 10 a.m.-3 p.m. unless otherwise noted. All times subject to change.</w:t>
      </w:r>
    </w:p>
    <w:p w14:paraId="554B8EF6" w14:textId="25768C7F" w:rsidR="00C80ABF" w:rsidRPr="00B71162" w:rsidRDefault="00A54946" w:rsidP="00C80ABF">
      <w:pPr>
        <w:numPr>
          <w:ilvl w:val="2"/>
          <w:numId w:val="2"/>
        </w:numPr>
        <w:tabs>
          <w:tab w:val="left" w:pos="990"/>
        </w:tabs>
      </w:pPr>
      <w:r w:rsidRPr="00B71162">
        <w:t>June 19 (Ekalaka)</w:t>
      </w:r>
    </w:p>
    <w:p w14:paraId="4EB86961" w14:textId="5DC36F62" w:rsidR="00C80ABF" w:rsidRPr="00B71162" w:rsidRDefault="007A02DE" w:rsidP="009269CF">
      <w:pPr>
        <w:pStyle w:val="ListParagraph"/>
        <w:numPr>
          <w:ilvl w:val="0"/>
          <w:numId w:val="7"/>
        </w:numPr>
        <w:tabs>
          <w:tab w:val="left" w:pos="990"/>
          <w:tab w:val="left" w:pos="8910"/>
        </w:tabs>
      </w:pPr>
      <w:r w:rsidRPr="00B71162">
        <w:t xml:space="preserve">Meeting Adjourns - </w:t>
      </w:r>
      <w:r w:rsidR="008834D7" w:rsidRPr="00B71162">
        <w:t>B</w:t>
      </w:r>
      <w:r w:rsidRPr="00B71162">
        <w:t>rief tour o</w:t>
      </w:r>
      <w:r w:rsidR="00260A72">
        <w:t xml:space="preserve">f </w:t>
      </w:r>
      <w:proofErr w:type="spellStart"/>
      <w:r w:rsidR="00260A72">
        <w:t>Coila</w:t>
      </w:r>
      <w:proofErr w:type="spellEnd"/>
      <w:r w:rsidR="00260A72">
        <w:t xml:space="preserve"> Evans Gallery</w:t>
      </w:r>
      <w:r w:rsidR="00BA2ACB" w:rsidRPr="00B71162">
        <w:tab/>
      </w:r>
      <w:r w:rsidR="009269CF" w:rsidRPr="00B71162">
        <w:t>2:</w:t>
      </w:r>
      <w:r w:rsidR="00B71162" w:rsidRPr="00B71162">
        <w:t>15</w:t>
      </w:r>
      <w:r w:rsidR="00C80ABF" w:rsidRPr="00B71162">
        <w:tab/>
      </w:r>
    </w:p>
    <w:p w14:paraId="19FA10A4" w14:textId="295D14E2" w:rsidR="00260A72" w:rsidRDefault="00260A72" w:rsidP="00260A72"/>
    <w:p w14:paraId="72F6E981" w14:textId="77777777" w:rsidR="00260A72" w:rsidRDefault="00260A72" w:rsidP="00260A72"/>
    <w:p w14:paraId="507FD360" w14:textId="0BBAD7EB" w:rsidR="00C80ABF" w:rsidRPr="00260A72" w:rsidRDefault="00B71162" w:rsidP="00260A72">
      <w:pPr>
        <w:jc w:val="center"/>
        <w:rPr>
          <w:b/>
        </w:rPr>
      </w:pPr>
      <w:r w:rsidRPr="00260A72">
        <w:rPr>
          <w:b/>
        </w:rPr>
        <w:t>Please join us for a brief tour of</w:t>
      </w:r>
      <w:r w:rsidR="00260A72" w:rsidRPr="00260A72">
        <w:rPr>
          <w:b/>
        </w:rPr>
        <w:t xml:space="preserve"> </w:t>
      </w:r>
      <w:proofErr w:type="spellStart"/>
      <w:r w:rsidR="00260A72" w:rsidRPr="00260A72">
        <w:rPr>
          <w:b/>
        </w:rPr>
        <w:t>Coila</w:t>
      </w:r>
      <w:proofErr w:type="spellEnd"/>
      <w:r w:rsidR="00260A72" w:rsidRPr="00260A72">
        <w:rPr>
          <w:b/>
        </w:rPr>
        <w:t xml:space="preserve"> Evans Gallery at 119 Main Street, Roundup</w:t>
      </w:r>
    </w:p>
    <w:p w14:paraId="40776664" w14:textId="3F9FE657" w:rsidR="00B71162" w:rsidRDefault="00B71162" w:rsidP="00C80ABF">
      <w:pPr>
        <w:ind w:left="1440"/>
        <w:rPr>
          <w:i/>
        </w:rPr>
      </w:pPr>
    </w:p>
    <w:p w14:paraId="7454738A" w14:textId="77777777" w:rsidR="00B71162" w:rsidRPr="00B71162" w:rsidRDefault="00B71162" w:rsidP="00C80ABF">
      <w:pPr>
        <w:ind w:left="1440"/>
        <w:rPr>
          <w:i/>
        </w:rPr>
      </w:pPr>
    </w:p>
    <w:p w14:paraId="52DCF1E0" w14:textId="77777777" w:rsidR="00C80ABF" w:rsidRPr="00B71162" w:rsidRDefault="00C80ABF" w:rsidP="00C80ABF">
      <w:pPr>
        <w:ind w:left="360"/>
        <w:rPr>
          <w:i/>
        </w:rPr>
      </w:pPr>
      <w:r w:rsidRPr="00B71162">
        <w:rPr>
          <w:i/>
        </w:rPr>
        <w:t xml:space="preserve">NOTE: Other than the meeting starting time, times listed are approximate and agenda items may be rearranged. Public comment is welcome on all items. </w:t>
      </w:r>
    </w:p>
    <w:p w14:paraId="162C782C" w14:textId="1208B4FB" w:rsidR="005B258D" w:rsidRPr="00B71162" w:rsidRDefault="005B258D">
      <w:pPr>
        <w:spacing w:after="160" w:line="259" w:lineRule="auto"/>
        <w:rPr>
          <w:i/>
        </w:rPr>
      </w:pPr>
    </w:p>
    <w:p w14:paraId="7313B70E" w14:textId="77777777" w:rsidR="009269CF" w:rsidRDefault="009269CF">
      <w:pPr>
        <w:spacing w:after="160" w:line="259" w:lineRule="auto"/>
      </w:pPr>
    </w:p>
    <w:p w14:paraId="786954E8" w14:textId="77777777" w:rsidR="00D244D3" w:rsidRDefault="00D244D3" w:rsidP="00D244D3">
      <w:pPr>
        <w:jc w:val="center"/>
        <w:rPr>
          <w:b/>
          <w:sz w:val="28"/>
          <w:szCs w:val="28"/>
        </w:rPr>
      </w:pPr>
    </w:p>
    <w:p w14:paraId="7BEB385F" w14:textId="77777777" w:rsidR="00D244D3" w:rsidRDefault="00D244D3" w:rsidP="00D244D3">
      <w:pPr>
        <w:jc w:val="center"/>
        <w:rPr>
          <w:b/>
          <w:sz w:val="28"/>
          <w:szCs w:val="28"/>
        </w:rPr>
      </w:pPr>
      <w:r w:rsidRPr="00641019">
        <w:rPr>
          <w:b/>
          <w:noProof/>
          <w:sz w:val="28"/>
          <w:szCs w:val="28"/>
        </w:rPr>
        <w:drawing>
          <wp:inline distT="0" distB="0" distL="0" distR="0" wp14:anchorId="5FD1BF0B" wp14:editId="0C9AEC6E">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14:paraId="09DE8A87" w14:textId="77777777" w:rsidR="00D244D3" w:rsidRDefault="00D244D3" w:rsidP="00D244D3">
      <w:pPr>
        <w:jc w:val="center"/>
        <w:rPr>
          <w:sz w:val="18"/>
          <w:szCs w:val="18"/>
        </w:rPr>
      </w:pPr>
      <w:r>
        <w:rPr>
          <w:sz w:val="18"/>
          <w:szCs w:val="18"/>
        </w:rPr>
        <w:t xml:space="preserve">Visit Southeast Montana is managed by the Billings Chamber of Commerce </w:t>
      </w:r>
    </w:p>
    <w:p w14:paraId="397513D1" w14:textId="77777777" w:rsidR="00D244D3" w:rsidRPr="006B2F81" w:rsidRDefault="00D244D3" w:rsidP="00D244D3">
      <w:r>
        <w:t xml:space="preserve"> </w:t>
      </w:r>
    </w:p>
    <w:p w14:paraId="5B860A4C" w14:textId="77777777" w:rsidR="00D244D3" w:rsidRDefault="00D244D3" w:rsidP="00D244D3"/>
    <w:p w14:paraId="4045E97D" w14:textId="77777777" w:rsidR="00D244D3" w:rsidRDefault="00D244D3" w:rsidP="00D244D3"/>
    <w:p w14:paraId="551B3F1E" w14:textId="77777777" w:rsidR="001D5C7A" w:rsidRDefault="005A1F3D"/>
    <w:sectPr w:rsidR="001D5C7A" w:rsidSect="00000C3E">
      <w:headerReference w:type="even" r:id="rId10"/>
      <w:headerReference w:type="default" r:id="rId11"/>
      <w:footerReference w:type="even" r:id="rId12"/>
      <w:footerReference w:type="default" r:id="rId13"/>
      <w:headerReference w:type="first" r:id="rId14"/>
      <w:footerReference w:type="first" r:id="rId15"/>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22843" w14:textId="77777777" w:rsidR="00B30130" w:rsidRDefault="00B30130">
      <w:r>
        <w:separator/>
      </w:r>
    </w:p>
  </w:endnote>
  <w:endnote w:type="continuationSeparator" w:id="0">
    <w:p w14:paraId="74082A5D" w14:textId="77777777" w:rsidR="00B30130" w:rsidRDefault="00B3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3993" w14:textId="77777777" w:rsidR="00DB659A" w:rsidRDefault="00DB6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71A0" w14:textId="77777777" w:rsidR="00DB659A" w:rsidRDefault="00DB6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5FF2" w14:textId="77777777" w:rsidR="00DB659A" w:rsidRDefault="00DB6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4F67" w14:textId="77777777" w:rsidR="00B30130" w:rsidRDefault="00B30130">
      <w:r>
        <w:separator/>
      </w:r>
    </w:p>
  </w:footnote>
  <w:footnote w:type="continuationSeparator" w:id="0">
    <w:p w14:paraId="481E9F04" w14:textId="77777777" w:rsidR="00B30130" w:rsidRDefault="00B3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A4CC" w14:textId="77777777" w:rsidR="00DB659A" w:rsidRDefault="00DB6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A40D" w14:textId="1880E6D2" w:rsidR="00DB659A" w:rsidRDefault="00DB6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D1BF" w14:textId="77777777" w:rsidR="00DB659A" w:rsidRDefault="00DB6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3B6"/>
    <w:multiLevelType w:val="hybridMultilevel"/>
    <w:tmpl w:val="984C10C4"/>
    <w:lvl w:ilvl="0" w:tplc="7A08FF2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46D4"/>
    <w:rsid w:val="00007C43"/>
    <w:rsid w:val="00017B87"/>
    <w:rsid w:val="0008725B"/>
    <w:rsid w:val="00093671"/>
    <w:rsid w:val="00096DAB"/>
    <w:rsid w:val="000A48DD"/>
    <w:rsid w:val="000A591F"/>
    <w:rsid w:val="000A66EB"/>
    <w:rsid w:val="000B37C1"/>
    <w:rsid w:val="000C422B"/>
    <w:rsid w:val="000C7EE4"/>
    <w:rsid w:val="000D012E"/>
    <w:rsid w:val="000E0B65"/>
    <w:rsid w:val="000F622B"/>
    <w:rsid w:val="00101ADE"/>
    <w:rsid w:val="00121510"/>
    <w:rsid w:val="00121D1C"/>
    <w:rsid w:val="00125A4B"/>
    <w:rsid w:val="00132C66"/>
    <w:rsid w:val="00141660"/>
    <w:rsid w:val="00155687"/>
    <w:rsid w:val="00161CBF"/>
    <w:rsid w:val="00171DA9"/>
    <w:rsid w:val="00183A9D"/>
    <w:rsid w:val="00186EC5"/>
    <w:rsid w:val="00187116"/>
    <w:rsid w:val="0019365B"/>
    <w:rsid w:val="001A0C8C"/>
    <w:rsid w:val="001A3389"/>
    <w:rsid w:val="001A588E"/>
    <w:rsid w:val="001A5C95"/>
    <w:rsid w:val="001A5FAE"/>
    <w:rsid w:val="00215C12"/>
    <w:rsid w:val="0022054D"/>
    <w:rsid w:val="00224155"/>
    <w:rsid w:val="00237D15"/>
    <w:rsid w:val="00255E17"/>
    <w:rsid w:val="002567D5"/>
    <w:rsid w:val="00257093"/>
    <w:rsid w:val="00260A72"/>
    <w:rsid w:val="00270826"/>
    <w:rsid w:val="0027605B"/>
    <w:rsid w:val="00287BAD"/>
    <w:rsid w:val="00296F52"/>
    <w:rsid w:val="002A4C08"/>
    <w:rsid w:val="002B0D9D"/>
    <w:rsid w:val="002B4AC7"/>
    <w:rsid w:val="002C75E6"/>
    <w:rsid w:val="002E0CBF"/>
    <w:rsid w:val="00326D8D"/>
    <w:rsid w:val="0032722F"/>
    <w:rsid w:val="003300EA"/>
    <w:rsid w:val="00331B44"/>
    <w:rsid w:val="00333F6C"/>
    <w:rsid w:val="00337DC3"/>
    <w:rsid w:val="00351F7E"/>
    <w:rsid w:val="00361192"/>
    <w:rsid w:val="00362284"/>
    <w:rsid w:val="0037289D"/>
    <w:rsid w:val="00373009"/>
    <w:rsid w:val="00395550"/>
    <w:rsid w:val="003A2872"/>
    <w:rsid w:val="003B1B36"/>
    <w:rsid w:val="003C1E74"/>
    <w:rsid w:val="003D396D"/>
    <w:rsid w:val="003D3D90"/>
    <w:rsid w:val="00402A92"/>
    <w:rsid w:val="00403F7E"/>
    <w:rsid w:val="00410A98"/>
    <w:rsid w:val="00410BB5"/>
    <w:rsid w:val="00415966"/>
    <w:rsid w:val="00425492"/>
    <w:rsid w:val="004819E1"/>
    <w:rsid w:val="00484B1D"/>
    <w:rsid w:val="004953A6"/>
    <w:rsid w:val="004B32E6"/>
    <w:rsid w:val="00506B00"/>
    <w:rsid w:val="0051393A"/>
    <w:rsid w:val="005205A8"/>
    <w:rsid w:val="005431BC"/>
    <w:rsid w:val="00552848"/>
    <w:rsid w:val="00557B02"/>
    <w:rsid w:val="00575F7C"/>
    <w:rsid w:val="00576E90"/>
    <w:rsid w:val="00596C97"/>
    <w:rsid w:val="005A19F7"/>
    <w:rsid w:val="005A1F3D"/>
    <w:rsid w:val="005A77E0"/>
    <w:rsid w:val="005B258D"/>
    <w:rsid w:val="005C4112"/>
    <w:rsid w:val="005C5C60"/>
    <w:rsid w:val="005F11FA"/>
    <w:rsid w:val="006002B5"/>
    <w:rsid w:val="00603304"/>
    <w:rsid w:val="006062AE"/>
    <w:rsid w:val="006267BF"/>
    <w:rsid w:val="0063283D"/>
    <w:rsid w:val="00672FF7"/>
    <w:rsid w:val="00684D46"/>
    <w:rsid w:val="00686B48"/>
    <w:rsid w:val="00693215"/>
    <w:rsid w:val="0069429C"/>
    <w:rsid w:val="006A5121"/>
    <w:rsid w:val="006A6707"/>
    <w:rsid w:val="006A74BE"/>
    <w:rsid w:val="006A7EBC"/>
    <w:rsid w:val="006B0775"/>
    <w:rsid w:val="006B438B"/>
    <w:rsid w:val="006C1B82"/>
    <w:rsid w:val="006C34FB"/>
    <w:rsid w:val="006E1A91"/>
    <w:rsid w:val="006E3A32"/>
    <w:rsid w:val="006E7BAE"/>
    <w:rsid w:val="0074192C"/>
    <w:rsid w:val="00741B1F"/>
    <w:rsid w:val="0074531D"/>
    <w:rsid w:val="0076642E"/>
    <w:rsid w:val="00777F80"/>
    <w:rsid w:val="00787793"/>
    <w:rsid w:val="007930FF"/>
    <w:rsid w:val="007A02DE"/>
    <w:rsid w:val="007B67B3"/>
    <w:rsid w:val="007C4BE2"/>
    <w:rsid w:val="008014B9"/>
    <w:rsid w:val="0081031D"/>
    <w:rsid w:val="00831224"/>
    <w:rsid w:val="008464EC"/>
    <w:rsid w:val="00854C22"/>
    <w:rsid w:val="00861B22"/>
    <w:rsid w:val="00872563"/>
    <w:rsid w:val="00880572"/>
    <w:rsid w:val="00881F5D"/>
    <w:rsid w:val="008834D7"/>
    <w:rsid w:val="00896B1A"/>
    <w:rsid w:val="008D1310"/>
    <w:rsid w:val="008E0EE7"/>
    <w:rsid w:val="008F7F63"/>
    <w:rsid w:val="00901495"/>
    <w:rsid w:val="00906F3B"/>
    <w:rsid w:val="00906F96"/>
    <w:rsid w:val="00913CE9"/>
    <w:rsid w:val="00925437"/>
    <w:rsid w:val="009264CA"/>
    <w:rsid w:val="009269CF"/>
    <w:rsid w:val="0093426A"/>
    <w:rsid w:val="009532D8"/>
    <w:rsid w:val="00956504"/>
    <w:rsid w:val="00972BAE"/>
    <w:rsid w:val="009824EC"/>
    <w:rsid w:val="00982A02"/>
    <w:rsid w:val="009A31E7"/>
    <w:rsid w:val="009B3833"/>
    <w:rsid w:val="009B775E"/>
    <w:rsid w:val="009C1602"/>
    <w:rsid w:val="009C7971"/>
    <w:rsid w:val="009D3156"/>
    <w:rsid w:val="009D5634"/>
    <w:rsid w:val="009D719F"/>
    <w:rsid w:val="009E1364"/>
    <w:rsid w:val="009E398C"/>
    <w:rsid w:val="00A0005E"/>
    <w:rsid w:val="00A00526"/>
    <w:rsid w:val="00A00DA5"/>
    <w:rsid w:val="00A267D6"/>
    <w:rsid w:val="00A35F84"/>
    <w:rsid w:val="00A4202F"/>
    <w:rsid w:val="00A45249"/>
    <w:rsid w:val="00A54946"/>
    <w:rsid w:val="00A71930"/>
    <w:rsid w:val="00A94A3E"/>
    <w:rsid w:val="00AB3960"/>
    <w:rsid w:val="00AB6D45"/>
    <w:rsid w:val="00AD0E3F"/>
    <w:rsid w:val="00AE0C16"/>
    <w:rsid w:val="00AF1D95"/>
    <w:rsid w:val="00AF4264"/>
    <w:rsid w:val="00AF4BEA"/>
    <w:rsid w:val="00AF72C6"/>
    <w:rsid w:val="00AF7A1E"/>
    <w:rsid w:val="00B0507F"/>
    <w:rsid w:val="00B1233A"/>
    <w:rsid w:val="00B13CF5"/>
    <w:rsid w:val="00B15300"/>
    <w:rsid w:val="00B21F60"/>
    <w:rsid w:val="00B30130"/>
    <w:rsid w:val="00B31EF8"/>
    <w:rsid w:val="00B33E7E"/>
    <w:rsid w:val="00B71162"/>
    <w:rsid w:val="00B73736"/>
    <w:rsid w:val="00B810B1"/>
    <w:rsid w:val="00BA2ACB"/>
    <w:rsid w:val="00BB2599"/>
    <w:rsid w:val="00BB5FDE"/>
    <w:rsid w:val="00BB6E5F"/>
    <w:rsid w:val="00BC1E8A"/>
    <w:rsid w:val="00BC64BA"/>
    <w:rsid w:val="00BC6A53"/>
    <w:rsid w:val="00BC7888"/>
    <w:rsid w:val="00BF1C81"/>
    <w:rsid w:val="00BF34DF"/>
    <w:rsid w:val="00C20FF7"/>
    <w:rsid w:val="00C2246C"/>
    <w:rsid w:val="00C336C3"/>
    <w:rsid w:val="00C5131F"/>
    <w:rsid w:val="00C51922"/>
    <w:rsid w:val="00C60390"/>
    <w:rsid w:val="00C72447"/>
    <w:rsid w:val="00C809C7"/>
    <w:rsid w:val="00C80ABF"/>
    <w:rsid w:val="00C83491"/>
    <w:rsid w:val="00CA108C"/>
    <w:rsid w:val="00CB4777"/>
    <w:rsid w:val="00CB5325"/>
    <w:rsid w:val="00CE5275"/>
    <w:rsid w:val="00CE66DA"/>
    <w:rsid w:val="00CF4C02"/>
    <w:rsid w:val="00D244D3"/>
    <w:rsid w:val="00D24A0D"/>
    <w:rsid w:val="00D32D13"/>
    <w:rsid w:val="00D4706E"/>
    <w:rsid w:val="00D54B01"/>
    <w:rsid w:val="00D620A7"/>
    <w:rsid w:val="00D66CD2"/>
    <w:rsid w:val="00D84B41"/>
    <w:rsid w:val="00D961F2"/>
    <w:rsid w:val="00DB31B2"/>
    <w:rsid w:val="00DB4EEC"/>
    <w:rsid w:val="00DB52E9"/>
    <w:rsid w:val="00DB659A"/>
    <w:rsid w:val="00DC0647"/>
    <w:rsid w:val="00DD57C8"/>
    <w:rsid w:val="00DF4250"/>
    <w:rsid w:val="00E02D30"/>
    <w:rsid w:val="00E10E38"/>
    <w:rsid w:val="00E359FF"/>
    <w:rsid w:val="00E43BC8"/>
    <w:rsid w:val="00E47178"/>
    <w:rsid w:val="00E51C12"/>
    <w:rsid w:val="00E61DC5"/>
    <w:rsid w:val="00E6237F"/>
    <w:rsid w:val="00E630CF"/>
    <w:rsid w:val="00E702DB"/>
    <w:rsid w:val="00E76591"/>
    <w:rsid w:val="00E81AFE"/>
    <w:rsid w:val="00EA0599"/>
    <w:rsid w:val="00EA6311"/>
    <w:rsid w:val="00EB028B"/>
    <w:rsid w:val="00EC08C9"/>
    <w:rsid w:val="00EC2D7A"/>
    <w:rsid w:val="00EF60D0"/>
    <w:rsid w:val="00F1238C"/>
    <w:rsid w:val="00F32368"/>
    <w:rsid w:val="00F50903"/>
    <w:rsid w:val="00F67974"/>
    <w:rsid w:val="00F67B7D"/>
    <w:rsid w:val="00F72BF2"/>
    <w:rsid w:val="00F73DC7"/>
    <w:rsid w:val="00F82604"/>
    <w:rsid w:val="00F83D66"/>
    <w:rsid w:val="00FA7A26"/>
    <w:rsid w:val="00FB6C06"/>
    <w:rsid w:val="00FC67C4"/>
    <w:rsid w:val="00FE2A94"/>
    <w:rsid w:val="00FF0B9B"/>
    <w:rsid w:val="00FF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BE7E22"/>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710FCB886984DB12DDC60D0813780" ma:contentTypeVersion="10" ma:contentTypeDescription="Create a new document." ma:contentTypeScope="" ma:versionID="4700e62264f5093aa01e2b225a6cc856">
  <xsd:schema xmlns:xsd="http://www.w3.org/2001/XMLSchema" xmlns:xs="http://www.w3.org/2001/XMLSchema" xmlns:p="http://schemas.microsoft.com/office/2006/metadata/properties" xmlns:ns2="e3d397a7-900c-4fc3-903b-606a2ee10b17" xmlns:ns3="fc7797cf-13c8-44a8-8347-8a62d336412b" targetNamespace="http://schemas.microsoft.com/office/2006/metadata/properties" ma:root="true" ma:fieldsID="2191e9b08586b2a68946a08b718d8e97" ns2:_="" ns3:_="">
    <xsd:import namespace="e3d397a7-900c-4fc3-903b-606a2ee10b17"/>
    <xsd:import namespace="fc7797cf-13c8-44a8-8347-8a62d3364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397a7-900c-4fc3-903b-606a2ee10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797cf-13c8-44a8-8347-8a62d3364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4F67F-ED84-4E77-8279-09CE40F232DC}"/>
</file>

<file path=customXml/itemProps2.xml><?xml version="1.0" encoding="utf-8"?>
<ds:datastoreItem xmlns:ds="http://schemas.openxmlformats.org/officeDocument/2006/customXml" ds:itemID="{37F5F093-5102-465B-9857-B81B6729B0F2}"/>
</file>

<file path=customXml/itemProps3.xml><?xml version="1.0" encoding="utf-8"?>
<ds:datastoreItem xmlns:ds="http://schemas.openxmlformats.org/officeDocument/2006/customXml" ds:itemID="{0C8DD635-D646-4991-9009-67E56590BE44}"/>
</file>

<file path=docProps/app.xml><?xml version="1.0" encoding="utf-8"?>
<Properties xmlns="http://schemas.openxmlformats.org/officeDocument/2006/extended-properties" xmlns:vt="http://schemas.openxmlformats.org/officeDocument/2006/docPropsVTypes">
  <Template>Normal</Template>
  <TotalTime>801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Michele Flanagan</cp:lastModifiedBy>
  <cp:revision>29</cp:revision>
  <cp:lastPrinted>2019-01-11T22:02:00Z</cp:lastPrinted>
  <dcterms:created xsi:type="dcterms:W3CDTF">2018-11-12T21:30:00Z</dcterms:created>
  <dcterms:modified xsi:type="dcterms:W3CDTF">2019-04-10T16:04:00Z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0x010100652710FCB886984DB12DDC60D0813780</vt:lpwstr>
  </property>
  <property fmtid="{D5CDD505-2E9C-101B-9397-08002B2CF9AE}" pid="3" name="Order">
    <vt:r8>17392700</vt:r8>
  </property>
</Properties>
</file>