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81B5" w14:textId="77777777" w:rsidR="00D244D3" w:rsidRPr="00632B7E" w:rsidRDefault="00D244D3" w:rsidP="00632B7E">
      <w:pPr>
        <w:pStyle w:val="NoSpacing"/>
        <w:rPr>
          <w:sz w:val="20"/>
          <w:szCs w:val="20"/>
        </w:rPr>
      </w:pPr>
      <w:bookmarkStart w:id="0" w:name="_Hlk484780804"/>
      <w:bookmarkEnd w:id="0"/>
      <w:r w:rsidRPr="00632B7E">
        <w:rPr>
          <w:noProof/>
          <w:sz w:val="20"/>
          <w:szCs w:val="20"/>
        </w:rPr>
        <w:drawing>
          <wp:anchor distT="0" distB="0" distL="114300" distR="114300" simplePos="0" relativeHeight="251659264" behindDoc="0" locked="0" layoutInCell="1" allowOverlap="1" wp14:anchorId="55A8BECA" wp14:editId="7B410CAE">
            <wp:simplePos x="0" y="0"/>
            <wp:positionH relativeFrom="column">
              <wp:posOffset>434340</wp:posOffset>
            </wp:positionH>
            <wp:positionV relativeFrom="paragraph">
              <wp:posOffset>0</wp:posOffset>
            </wp:positionV>
            <wp:extent cx="5631180" cy="1397000"/>
            <wp:effectExtent l="0" t="0" r="0" b="0"/>
            <wp:wrapTight wrapText="bothSides">
              <wp:wrapPolygon edited="0">
                <wp:start x="512" y="2062"/>
                <wp:lineTo x="512" y="7364"/>
                <wp:lineTo x="1169" y="12076"/>
                <wp:lineTo x="1169" y="13844"/>
                <wp:lineTo x="1535" y="16789"/>
                <wp:lineTo x="1973" y="18262"/>
                <wp:lineTo x="2046" y="18851"/>
                <wp:lineTo x="2411" y="18851"/>
                <wp:lineTo x="3507" y="17967"/>
                <wp:lineTo x="3434" y="16789"/>
                <wp:lineTo x="21191" y="15905"/>
                <wp:lineTo x="20825" y="12076"/>
                <wp:lineTo x="20972" y="8836"/>
                <wp:lineTo x="19802" y="8542"/>
                <wp:lineTo x="7380" y="7364"/>
                <wp:lineTo x="19949" y="7364"/>
                <wp:lineTo x="19876" y="2945"/>
                <wp:lineTo x="877" y="2062"/>
                <wp:lineTo x="512" y="2062"/>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118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9C06A" w14:textId="77777777" w:rsidR="00D244D3" w:rsidRPr="00632B7E" w:rsidRDefault="00D244D3" w:rsidP="00632B7E">
      <w:pPr>
        <w:pStyle w:val="NoSpacing"/>
        <w:rPr>
          <w:sz w:val="20"/>
          <w:szCs w:val="20"/>
        </w:rPr>
      </w:pPr>
    </w:p>
    <w:p w14:paraId="23577D2C" w14:textId="77777777" w:rsidR="00D244D3" w:rsidRPr="00632B7E" w:rsidRDefault="00D244D3" w:rsidP="00632B7E">
      <w:pPr>
        <w:pStyle w:val="NoSpacing"/>
        <w:rPr>
          <w:sz w:val="20"/>
          <w:szCs w:val="20"/>
        </w:rPr>
      </w:pPr>
    </w:p>
    <w:p w14:paraId="0285647C" w14:textId="77777777" w:rsidR="00632B7E" w:rsidRDefault="00632B7E" w:rsidP="00632B7E">
      <w:pPr>
        <w:pStyle w:val="NoSpacing"/>
        <w:rPr>
          <w:sz w:val="20"/>
          <w:szCs w:val="20"/>
        </w:rPr>
      </w:pPr>
    </w:p>
    <w:p w14:paraId="2E4FD4BD" w14:textId="77777777" w:rsidR="00632B7E" w:rsidRDefault="00632B7E" w:rsidP="00632B7E">
      <w:pPr>
        <w:pStyle w:val="NoSpacing"/>
        <w:rPr>
          <w:sz w:val="20"/>
          <w:szCs w:val="20"/>
        </w:rPr>
      </w:pPr>
    </w:p>
    <w:p w14:paraId="0DBD30F4" w14:textId="77777777" w:rsidR="00632B7E" w:rsidRDefault="00632B7E" w:rsidP="00632B7E">
      <w:pPr>
        <w:pStyle w:val="NoSpacing"/>
        <w:rPr>
          <w:sz w:val="20"/>
          <w:szCs w:val="20"/>
        </w:rPr>
      </w:pPr>
    </w:p>
    <w:p w14:paraId="0FED4CE3" w14:textId="77777777" w:rsidR="00632B7E" w:rsidRDefault="00632B7E" w:rsidP="00632B7E">
      <w:pPr>
        <w:pStyle w:val="NoSpacing"/>
        <w:rPr>
          <w:sz w:val="20"/>
          <w:szCs w:val="20"/>
        </w:rPr>
      </w:pPr>
    </w:p>
    <w:p w14:paraId="51CE4A11" w14:textId="77777777" w:rsidR="00632B7E" w:rsidRDefault="00632B7E" w:rsidP="00632B7E">
      <w:pPr>
        <w:pStyle w:val="NoSpacing"/>
        <w:rPr>
          <w:sz w:val="20"/>
          <w:szCs w:val="20"/>
        </w:rPr>
      </w:pPr>
    </w:p>
    <w:p w14:paraId="75C29A5D" w14:textId="77777777" w:rsidR="00632B7E" w:rsidRDefault="00632B7E" w:rsidP="00632B7E">
      <w:pPr>
        <w:pStyle w:val="NoSpacing"/>
        <w:rPr>
          <w:sz w:val="20"/>
          <w:szCs w:val="20"/>
        </w:rPr>
      </w:pPr>
    </w:p>
    <w:p w14:paraId="77E5309F" w14:textId="77777777" w:rsidR="00632B7E" w:rsidRPr="00C36A23" w:rsidRDefault="00632B7E" w:rsidP="00632B7E">
      <w:pPr>
        <w:jc w:val="center"/>
        <w:rPr>
          <w:rFonts w:eastAsia="Calibri"/>
          <w:b/>
          <w:sz w:val="28"/>
          <w:szCs w:val="28"/>
        </w:rPr>
      </w:pPr>
      <w:r w:rsidRPr="00C36A23">
        <w:rPr>
          <w:rFonts w:eastAsia="Calibri"/>
          <w:b/>
          <w:sz w:val="28"/>
          <w:szCs w:val="28"/>
        </w:rPr>
        <w:t>Visit Southeast Montana</w:t>
      </w:r>
    </w:p>
    <w:p w14:paraId="2E872ACA" w14:textId="77777777" w:rsidR="00632B7E" w:rsidRPr="00C36A23" w:rsidRDefault="00632B7E" w:rsidP="00632B7E">
      <w:pPr>
        <w:jc w:val="center"/>
        <w:rPr>
          <w:rFonts w:eastAsia="Calibri"/>
          <w:b/>
          <w:sz w:val="28"/>
          <w:szCs w:val="28"/>
        </w:rPr>
      </w:pPr>
      <w:r w:rsidRPr="00C36A23">
        <w:rPr>
          <w:rFonts w:eastAsia="Calibri"/>
          <w:b/>
          <w:sz w:val="28"/>
          <w:szCs w:val="28"/>
        </w:rPr>
        <w:t>Board of Directors</w:t>
      </w:r>
    </w:p>
    <w:p w14:paraId="33AE5592" w14:textId="77777777" w:rsidR="00632B7E" w:rsidRPr="00632B7E" w:rsidRDefault="00632B7E" w:rsidP="00632B7E">
      <w:pPr>
        <w:pStyle w:val="NoSpacing"/>
        <w:jc w:val="center"/>
        <w:rPr>
          <w:b/>
          <w:sz w:val="20"/>
          <w:szCs w:val="20"/>
        </w:rPr>
      </w:pPr>
      <w:r w:rsidRPr="00C36A23">
        <w:rPr>
          <w:rFonts w:eastAsia="Calibri"/>
          <w:b/>
        </w:rPr>
        <w:t>Meeting Minutes</w:t>
      </w:r>
      <w:r w:rsidRPr="00632B7E">
        <w:rPr>
          <w:rFonts w:eastAsia="Calibri"/>
          <w:b/>
        </w:rPr>
        <w:t xml:space="preserve">, </w:t>
      </w:r>
      <w:r w:rsidRPr="00632B7E">
        <w:rPr>
          <w:b/>
          <w:sz w:val="20"/>
          <w:szCs w:val="20"/>
        </w:rPr>
        <w:t>June 15, 2017 – 10 a.m. – 3 p.m.</w:t>
      </w:r>
    </w:p>
    <w:p w14:paraId="42158AA5" w14:textId="77777777" w:rsidR="00632B7E" w:rsidRPr="00632B7E" w:rsidRDefault="00632B7E" w:rsidP="00632B7E">
      <w:pPr>
        <w:pStyle w:val="NoSpacing"/>
        <w:jc w:val="center"/>
        <w:rPr>
          <w:b/>
          <w:sz w:val="20"/>
          <w:szCs w:val="20"/>
        </w:rPr>
      </w:pPr>
      <w:r w:rsidRPr="00632B7E">
        <w:rPr>
          <w:b/>
          <w:sz w:val="20"/>
          <w:szCs w:val="20"/>
        </w:rPr>
        <w:t>Sleep Inn, Conference Room</w:t>
      </w:r>
    </w:p>
    <w:p w14:paraId="128157EF" w14:textId="4F74B628" w:rsidR="00632B7E" w:rsidRPr="00632B7E" w:rsidRDefault="00632B7E" w:rsidP="00632B7E">
      <w:pPr>
        <w:jc w:val="center"/>
        <w:rPr>
          <w:rFonts w:eastAsia="Calibri"/>
          <w:b/>
        </w:rPr>
      </w:pPr>
      <w:r w:rsidRPr="00632B7E">
        <w:rPr>
          <w:b/>
          <w:sz w:val="20"/>
          <w:szCs w:val="20"/>
        </w:rPr>
        <w:t>1006 S. Haynes Ave., Miles City, MT</w:t>
      </w:r>
    </w:p>
    <w:p w14:paraId="0717296B" w14:textId="77777777" w:rsidR="00632B7E" w:rsidRPr="00C36A23" w:rsidRDefault="00632B7E" w:rsidP="00632B7E">
      <w:pPr>
        <w:jc w:val="center"/>
        <w:rPr>
          <w:rFonts w:eastAsia="Calibri"/>
          <w:b/>
        </w:rPr>
      </w:pPr>
    </w:p>
    <w:p w14:paraId="61D66DB1" w14:textId="0805FF52" w:rsidR="00632B7E" w:rsidRPr="00632B7E" w:rsidRDefault="00632B7E" w:rsidP="00632B7E">
      <w:pPr>
        <w:pStyle w:val="NoSpacing"/>
        <w:rPr>
          <w:sz w:val="20"/>
          <w:szCs w:val="20"/>
        </w:rPr>
      </w:pPr>
      <w:r w:rsidRPr="00EB0203">
        <w:rPr>
          <w:rFonts w:eastAsia="Calibri"/>
          <w:sz w:val="20"/>
          <w:szCs w:val="20"/>
          <w:u w:val="single"/>
        </w:rPr>
        <w:t>Board Members in Attendance:</w:t>
      </w:r>
      <w:r w:rsidRPr="00EB0203">
        <w:rPr>
          <w:sz w:val="20"/>
          <w:szCs w:val="20"/>
        </w:rPr>
        <w:t>, Nicole Borner, Lyn Ohl, Mona Madler, Leslie Janshen, Christine Whitla</w:t>
      </w:r>
      <w:r w:rsidR="00B70A79">
        <w:rPr>
          <w:sz w:val="20"/>
          <w:szCs w:val="20"/>
        </w:rPr>
        <w:t>t</w:t>
      </w:r>
      <w:r w:rsidRPr="00EB0203">
        <w:rPr>
          <w:sz w:val="20"/>
          <w:szCs w:val="20"/>
        </w:rPr>
        <w:t>ch, Chip Watts, Dale Ga</w:t>
      </w:r>
      <w:r w:rsidR="00451076" w:rsidRPr="00EB0203">
        <w:rPr>
          <w:sz w:val="20"/>
          <w:szCs w:val="20"/>
        </w:rPr>
        <w:t>lland, Peggy Iba</w:t>
      </w:r>
      <w:r w:rsidRPr="00EB0203">
        <w:rPr>
          <w:sz w:val="20"/>
          <w:szCs w:val="20"/>
        </w:rPr>
        <w:t>, John Laney, Dianna Murnion, Dennis Kopitzke; Chris Dantic (standing i</w:t>
      </w:r>
      <w:bookmarkStart w:id="1" w:name="_GoBack"/>
      <w:bookmarkEnd w:id="1"/>
      <w:r w:rsidRPr="00EB0203">
        <w:rPr>
          <w:sz w:val="20"/>
          <w:szCs w:val="20"/>
        </w:rPr>
        <w:t>n for Doug Habermann)</w:t>
      </w:r>
    </w:p>
    <w:p w14:paraId="7BACD091" w14:textId="71E463D2" w:rsidR="00632B7E" w:rsidRPr="00E06CEF" w:rsidRDefault="00632B7E" w:rsidP="00632B7E">
      <w:pPr>
        <w:rPr>
          <w:rFonts w:eastAsia="Calibri"/>
          <w:sz w:val="20"/>
          <w:szCs w:val="20"/>
          <w:u w:val="single"/>
        </w:rPr>
      </w:pPr>
    </w:p>
    <w:p w14:paraId="2FCA4B7B" w14:textId="12AC4D9E" w:rsidR="00632B7E" w:rsidRPr="00E06CEF" w:rsidRDefault="00632B7E" w:rsidP="00632B7E">
      <w:pPr>
        <w:rPr>
          <w:rFonts w:eastAsia="Calibri"/>
          <w:sz w:val="20"/>
          <w:szCs w:val="20"/>
        </w:rPr>
      </w:pPr>
      <w:r w:rsidRPr="00E06CEF">
        <w:rPr>
          <w:rFonts w:eastAsia="Calibri"/>
          <w:sz w:val="20"/>
          <w:szCs w:val="20"/>
          <w:u w:val="single"/>
        </w:rPr>
        <w:t>Staff Present:</w:t>
      </w:r>
      <w:r w:rsidRPr="00E06CEF">
        <w:rPr>
          <w:rFonts w:eastAsia="Calibri"/>
          <w:sz w:val="20"/>
          <w:szCs w:val="20"/>
        </w:rPr>
        <w:t xml:space="preserve">  </w:t>
      </w:r>
      <w:r w:rsidRPr="00632B7E">
        <w:rPr>
          <w:sz w:val="20"/>
          <w:szCs w:val="20"/>
        </w:rPr>
        <w:t>John Brewer, Brenda Maas and Aly Murnion</w:t>
      </w:r>
    </w:p>
    <w:p w14:paraId="7EBE6A72" w14:textId="77777777" w:rsidR="00632B7E" w:rsidRPr="00E06CEF" w:rsidRDefault="00632B7E" w:rsidP="00632B7E">
      <w:pPr>
        <w:rPr>
          <w:rFonts w:eastAsia="Calibri"/>
          <w:sz w:val="20"/>
          <w:szCs w:val="20"/>
        </w:rPr>
      </w:pPr>
    </w:p>
    <w:p w14:paraId="519BBB07" w14:textId="3B624B3F" w:rsidR="00632B7E" w:rsidRDefault="00632B7E" w:rsidP="00632B7E">
      <w:pPr>
        <w:rPr>
          <w:sz w:val="20"/>
          <w:szCs w:val="20"/>
        </w:rPr>
      </w:pPr>
      <w:r w:rsidRPr="00EB0203">
        <w:rPr>
          <w:rFonts w:eastAsia="Calibri"/>
          <w:sz w:val="20"/>
          <w:szCs w:val="20"/>
          <w:u w:val="single"/>
        </w:rPr>
        <w:t>Guests</w:t>
      </w:r>
      <w:r w:rsidRPr="00EB0203">
        <w:rPr>
          <w:rFonts w:eastAsia="Calibri"/>
          <w:sz w:val="20"/>
          <w:szCs w:val="20"/>
        </w:rPr>
        <w:t xml:space="preserve">: </w:t>
      </w:r>
      <w:r w:rsidRPr="00EB0203">
        <w:rPr>
          <w:sz w:val="20"/>
          <w:szCs w:val="20"/>
        </w:rPr>
        <w:t>Davey Madison (Governor’s office); Sandy Watts (7</w:t>
      </w:r>
      <w:r w:rsidRPr="00EB0203">
        <w:rPr>
          <w:sz w:val="20"/>
          <w:szCs w:val="20"/>
          <w:vertAlign w:val="superscript"/>
        </w:rPr>
        <w:t>th</w:t>
      </w:r>
      <w:r w:rsidRPr="00EB0203">
        <w:rPr>
          <w:sz w:val="20"/>
          <w:szCs w:val="20"/>
        </w:rPr>
        <w:t xml:space="preserve"> Ranch and RV); Jan Stoddard (MOTBD); Tracy Baker (MCAEDC); Beth Epley (EPEDC); Shyla Goettemoeller (Baker Chamber</w:t>
      </w:r>
      <w:r w:rsidR="003E2CE9">
        <w:rPr>
          <w:sz w:val="20"/>
          <w:szCs w:val="20"/>
        </w:rPr>
        <w:t xml:space="preserve"> of Commerce</w:t>
      </w:r>
      <w:r w:rsidRPr="00EB0203">
        <w:rPr>
          <w:sz w:val="20"/>
          <w:szCs w:val="20"/>
        </w:rPr>
        <w:t>); Mark Jac</w:t>
      </w:r>
      <w:r w:rsidR="00EB0203" w:rsidRPr="00EB0203">
        <w:rPr>
          <w:sz w:val="20"/>
          <w:szCs w:val="20"/>
        </w:rPr>
        <w:t xml:space="preserve">obsen (BLM); Jim McGowan, Erika McGowan, Kyle McGowan, Megan Richter </w:t>
      </w:r>
      <w:r w:rsidRPr="00EB0203">
        <w:rPr>
          <w:sz w:val="20"/>
          <w:szCs w:val="20"/>
        </w:rPr>
        <w:t>and Tommy the Intern (Windfall); Dee Abbott (Camp 21, Miles City); Ralph Spence (Billings Community Foundation)</w:t>
      </w:r>
    </w:p>
    <w:p w14:paraId="6E716FBE" w14:textId="65A36731" w:rsidR="00632B7E" w:rsidRDefault="00632B7E" w:rsidP="00632B7E">
      <w:pPr>
        <w:rPr>
          <w:rFonts w:eastAsia="Calibri"/>
          <w:sz w:val="20"/>
          <w:szCs w:val="20"/>
        </w:rPr>
      </w:pPr>
    </w:p>
    <w:p w14:paraId="2594C24A" w14:textId="33FF912E" w:rsidR="00632B7E" w:rsidRPr="00E06CEF" w:rsidRDefault="00632B7E" w:rsidP="00632B7E">
      <w:pPr>
        <w:rPr>
          <w:rFonts w:eastAsia="Calibri"/>
          <w:sz w:val="20"/>
          <w:szCs w:val="20"/>
        </w:rPr>
      </w:pPr>
      <w:r>
        <w:rPr>
          <w:rFonts w:eastAsia="Calibri"/>
          <w:sz w:val="20"/>
          <w:szCs w:val="20"/>
        </w:rPr>
        <w:t>Meeting called to order at 10:00</w:t>
      </w:r>
      <w:r w:rsidRPr="00E06CEF">
        <w:rPr>
          <w:rFonts w:eastAsia="Calibri"/>
          <w:sz w:val="20"/>
          <w:szCs w:val="20"/>
        </w:rPr>
        <w:t xml:space="preserve"> a.m.</w:t>
      </w:r>
      <w:r w:rsidRPr="00E06CEF">
        <w:rPr>
          <w:rFonts w:eastAsia="Calibri"/>
          <w:sz w:val="20"/>
          <w:szCs w:val="20"/>
        </w:rPr>
        <w:br/>
      </w:r>
    </w:p>
    <w:p w14:paraId="6FA39E8D" w14:textId="0260AF6E" w:rsidR="00F65B17" w:rsidRPr="00632B7E" w:rsidRDefault="00632B7E" w:rsidP="00632B7E">
      <w:pPr>
        <w:pStyle w:val="NoSpacing"/>
        <w:rPr>
          <w:sz w:val="20"/>
          <w:szCs w:val="20"/>
        </w:rPr>
      </w:pPr>
      <w:r w:rsidRPr="00E06CEF">
        <w:rPr>
          <w:b/>
          <w:sz w:val="20"/>
          <w:szCs w:val="20"/>
        </w:rPr>
        <w:t>Welcome and Introductions</w:t>
      </w:r>
      <w:r w:rsidRPr="00E06CEF">
        <w:rPr>
          <w:sz w:val="20"/>
          <w:szCs w:val="20"/>
        </w:rPr>
        <w:t xml:space="preserve"> </w:t>
      </w:r>
      <w:r w:rsidRPr="00E06CEF">
        <w:rPr>
          <w:sz w:val="20"/>
          <w:szCs w:val="20"/>
        </w:rPr>
        <w:br/>
      </w:r>
      <w:r w:rsidR="00F65B17" w:rsidRPr="00632B7E">
        <w:rPr>
          <w:sz w:val="20"/>
          <w:szCs w:val="20"/>
        </w:rPr>
        <w:t xml:space="preserve">Leslie </w:t>
      </w:r>
      <w:r w:rsidRPr="00632B7E">
        <w:rPr>
          <w:sz w:val="20"/>
          <w:szCs w:val="20"/>
        </w:rPr>
        <w:t xml:space="preserve">Janshen </w:t>
      </w:r>
      <w:r w:rsidR="00F65B17" w:rsidRPr="00632B7E">
        <w:rPr>
          <w:sz w:val="20"/>
          <w:szCs w:val="20"/>
        </w:rPr>
        <w:t>introduce</w:t>
      </w:r>
      <w:r w:rsidR="001C67BF">
        <w:rPr>
          <w:sz w:val="20"/>
          <w:szCs w:val="20"/>
        </w:rPr>
        <w:t>d</w:t>
      </w:r>
      <w:r w:rsidR="00F65B17" w:rsidRPr="00632B7E">
        <w:rPr>
          <w:sz w:val="20"/>
          <w:szCs w:val="20"/>
        </w:rPr>
        <w:t xml:space="preserve"> Tracy Ba</w:t>
      </w:r>
      <w:r w:rsidR="00FF4B4E" w:rsidRPr="00632B7E">
        <w:rPr>
          <w:sz w:val="20"/>
          <w:szCs w:val="20"/>
        </w:rPr>
        <w:t>ker</w:t>
      </w:r>
      <w:r w:rsidR="003911CD">
        <w:rPr>
          <w:sz w:val="20"/>
          <w:szCs w:val="20"/>
        </w:rPr>
        <w:t>, who</w:t>
      </w:r>
      <w:r w:rsidRPr="00632B7E">
        <w:rPr>
          <w:sz w:val="20"/>
          <w:szCs w:val="20"/>
        </w:rPr>
        <w:t xml:space="preserve"> welcome</w:t>
      </w:r>
      <w:r w:rsidR="001C67BF">
        <w:rPr>
          <w:sz w:val="20"/>
          <w:szCs w:val="20"/>
        </w:rPr>
        <w:t>d</w:t>
      </w:r>
      <w:r w:rsidR="003911CD">
        <w:rPr>
          <w:sz w:val="20"/>
          <w:szCs w:val="20"/>
        </w:rPr>
        <w:t xml:space="preserve"> group</w:t>
      </w:r>
      <w:r w:rsidRPr="00632B7E">
        <w:rPr>
          <w:sz w:val="20"/>
          <w:szCs w:val="20"/>
        </w:rPr>
        <w:t xml:space="preserve"> to Miles City. </w:t>
      </w:r>
      <w:r w:rsidR="00FF4B4E" w:rsidRPr="00632B7E">
        <w:rPr>
          <w:sz w:val="20"/>
          <w:szCs w:val="20"/>
        </w:rPr>
        <w:t>Davey</w:t>
      </w:r>
      <w:r w:rsidR="000E2E09" w:rsidRPr="00632B7E">
        <w:rPr>
          <w:sz w:val="20"/>
          <w:szCs w:val="20"/>
        </w:rPr>
        <w:t xml:space="preserve"> Madison</w:t>
      </w:r>
      <w:r w:rsidRPr="00632B7E">
        <w:rPr>
          <w:sz w:val="20"/>
          <w:szCs w:val="20"/>
        </w:rPr>
        <w:t xml:space="preserve"> from Governor Bullock’s office </w:t>
      </w:r>
      <w:r w:rsidR="001C67BF">
        <w:rPr>
          <w:sz w:val="20"/>
          <w:szCs w:val="20"/>
        </w:rPr>
        <w:t xml:space="preserve">was </w:t>
      </w:r>
      <w:r w:rsidRPr="00632B7E">
        <w:rPr>
          <w:sz w:val="20"/>
          <w:szCs w:val="20"/>
        </w:rPr>
        <w:t xml:space="preserve">also </w:t>
      </w:r>
      <w:r w:rsidR="001C67BF">
        <w:rPr>
          <w:sz w:val="20"/>
          <w:szCs w:val="20"/>
        </w:rPr>
        <w:t>introduced and welcomed</w:t>
      </w:r>
      <w:r w:rsidR="00993AD1">
        <w:rPr>
          <w:sz w:val="20"/>
          <w:szCs w:val="20"/>
        </w:rPr>
        <w:t xml:space="preserve"> all</w:t>
      </w:r>
      <w:r w:rsidRPr="00632B7E">
        <w:rPr>
          <w:sz w:val="20"/>
          <w:szCs w:val="20"/>
        </w:rPr>
        <w:t>. Introductions made around the room.</w:t>
      </w:r>
    </w:p>
    <w:p w14:paraId="4AED51F1" w14:textId="77777777" w:rsidR="00D244D3" w:rsidRPr="00632B7E" w:rsidRDefault="00D244D3" w:rsidP="00632B7E">
      <w:pPr>
        <w:pStyle w:val="NoSpacing"/>
        <w:rPr>
          <w:sz w:val="20"/>
          <w:szCs w:val="20"/>
        </w:rPr>
      </w:pPr>
    </w:p>
    <w:p w14:paraId="0D6D6F08" w14:textId="5E730E0E" w:rsidR="00D244D3" w:rsidRPr="00632B7E" w:rsidRDefault="00D244D3" w:rsidP="00632B7E">
      <w:pPr>
        <w:pStyle w:val="NoSpacing"/>
        <w:rPr>
          <w:b/>
          <w:sz w:val="20"/>
          <w:szCs w:val="20"/>
        </w:rPr>
      </w:pPr>
      <w:r w:rsidRPr="00632B7E">
        <w:rPr>
          <w:b/>
          <w:sz w:val="20"/>
          <w:szCs w:val="20"/>
        </w:rPr>
        <w:t>Public comm</w:t>
      </w:r>
      <w:r w:rsidR="00632B7E" w:rsidRPr="00632B7E">
        <w:rPr>
          <w:b/>
          <w:sz w:val="20"/>
          <w:szCs w:val="20"/>
        </w:rPr>
        <w:t>ents</w:t>
      </w:r>
    </w:p>
    <w:p w14:paraId="32998609" w14:textId="2B4A5788" w:rsidR="00FA7874" w:rsidRPr="00632B7E" w:rsidRDefault="00FA7874" w:rsidP="00632B7E">
      <w:pPr>
        <w:pStyle w:val="NoSpacing"/>
        <w:rPr>
          <w:sz w:val="20"/>
          <w:szCs w:val="20"/>
        </w:rPr>
      </w:pPr>
      <w:r w:rsidRPr="00632B7E">
        <w:rPr>
          <w:sz w:val="20"/>
          <w:szCs w:val="20"/>
        </w:rPr>
        <w:t xml:space="preserve">Chip </w:t>
      </w:r>
      <w:r w:rsidR="003E2CE9">
        <w:rPr>
          <w:sz w:val="20"/>
          <w:szCs w:val="20"/>
        </w:rPr>
        <w:t xml:space="preserve">Watts </w:t>
      </w:r>
      <w:r w:rsidR="001C67BF">
        <w:rPr>
          <w:sz w:val="20"/>
          <w:szCs w:val="20"/>
        </w:rPr>
        <w:t>called</w:t>
      </w:r>
      <w:r w:rsidRPr="00632B7E">
        <w:rPr>
          <w:sz w:val="20"/>
          <w:szCs w:val="20"/>
        </w:rPr>
        <w:t xml:space="preserve"> for public comment. </w:t>
      </w:r>
      <w:r w:rsidR="00632B7E" w:rsidRPr="00632B7E">
        <w:rPr>
          <w:sz w:val="20"/>
          <w:szCs w:val="20"/>
        </w:rPr>
        <w:t xml:space="preserve">No public comments </w:t>
      </w:r>
    </w:p>
    <w:p w14:paraId="3A494FA3" w14:textId="77777777" w:rsidR="00D244D3" w:rsidRPr="00632B7E" w:rsidRDefault="00D244D3" w:rsidP="00632B7E">
      <w:pPr>
        <w:pStyle w:val="NoSpacing"/>
        <w:rPr>
          <w:sz w:val="20"/>
          <w:szCs w:val="20"/>
        </w:rPr>
      </w:pPr>
    </w:p>
    <w:p w14:paraId="4416E602" w14:textId="39441DBE" w:rsidR="00094CB0" w:rsidRPr="00632B7E" w:rsidRDefault="006A74BE" w:rsidP="00632B7E">
      <w:pPr>
        <w:pStyle w:val="NoSpacing"/>
        <w:rPr>
          <w:b/>
          <w:sz w:val="20"/>
          <w:szCs w:val="20"/>
        </w:rPr>
      </w:pPr>
      <w:r w:rsidRPr="00632B7E">
        <w:rPr>
          <w:b/>
          <w:sz w:val="20"/>
          <w:szCs w:val="20"/>
        </w:rPr>
        <w:t xml:space="preserve">Approval of </w:t>
      </w:r>
      <w:r w:rsidR="003E2CE9">
        <w:rPr>
          <w:b/>
          <w:sz w:val="20"/>
          <w:szCs w:val="20"/>
        </w:rPr>
        <w:t>April 13</w:t>
      </w:r>
      <w:r w:rsidRPr="00632B7E">
        <w:rPr>
          <w:b/>
          <w:sz w:val="20"/>
          <w:szCs w:val="20"/>
        </w:rPr>
        <w:t>, 2017</w:t>
      </w:r>
      <w:r w:rsidR="00D244D3" w:rsidRPr="00632B7E">
        <w:rPr>
          <w:b/>
          <w:sz w:val="20"/>
          <w:szCs w:val="20"/>
        </w:rPr>
        <w:t xml:space="preserve"> Meeting Minutes</w:t>
      </w:r>
    </w:p>
    <w:p w14:paraId="3D82B23E" w14:textId="2E499677" w:rsidR="00094CB0" w:rsidRPr="008B6A5E" w:rsidRDefault="008C38BB" w:rsidP="00632B7E">
      <w:pPr>
        <w:pStyle w:val="NoSpacing"/>
        <w:rPr>
          <w:sz w:val="20"/>
          <w:szCs w:val="20"/>
        </w:rPr>
      </w:pPr>
      <w:r w:rsidRPr="008B6A5E">
        <w:rPr>
          <w:sz w:val="20"/>
          <w:szCs w:val="20"/>
        </w:rPr>
        <w:t>John L</w:t>
      </w:r>
      <w:r w:rsidR="003E2CE9">
        <w:rPr>
          <w:sz w:val="20"/>
          <w:szCs w:val="20"/>
        </w:rPr>
        <w:t>aney</w:t>
      </w:r>
      <w:r w:rsidR="001C67BF">
        <w:rPr>
          <w:sz w:val="20"/>
          <w:szCs w:val="20"/>
        </w:rPr>
        <w:t xml:space="preserve"> moved</w:t>
      </w:r>
      <w:r w:rsidRPr="008B6A5E">
        <w:rPr>
          <w:sz w:val="20"/>
          <w:szCs w:val="20"/>
        </w:rPr>
        <w:t xml:space="preserve"> to approve</w:t>
      </w:r>
      <w:r w:rsidR="003E2CE9">
        <w:rPr>
          <w:sz w:val="20"/>
          <w:szCs w:val="20"/>
        </w:rPr>
        <w:t xml:space="preserve"> the April 13 </w:t>
      </w:r>
      <w:r w:rsidR="00632B7E" w:rsidRPr="008B6A5E">
        <w:rPr>
          <w:sz w:val="20"/>
          <w:szCs w:val="20"/>
        </w:rPr>
        <w:t>minutes</w:t>
      </w:r>
      <w:r w:rsidRPr="008B6A5E">
        <w:rPr>
          <w:sz w:val="20"/>
          <w:szCs w:val="20"/>
        </w:rPr>
        <w:t xml:space="preserve">. Mona seconds. No discussion. Motion passed. </w:t>
      </w:r>
    </w:p>
    <w:p w14:paraId="527ECE58" w14:textId="32E4C3FA" w:rsidR="00D244D3" w:rsidRPr="008B6A5E" w:rsidRDefault="00D244D3" w:rsidP="00632B7E">
      <w:pPr>
        <w:pStyle w:val="NoSpacing"/>
        <w:rPr>
          <w:sz w:val="20"/>
          <w:szCs w:val="20"/>
        </w:rPr>
      </w:pPr>
    </w:p>
    <w:p w14:paraId="65BEF6BC" w14:textId="18FB60EA" w:rsidR="00D244D3" w:rsidRPr="008A2CC5" w:rsidRDefault="00D244D3" w:rsidP="00632B7E">
      <w:pPr>
        <w:pStyle w:val="NoSpacing"/>
        <w:rPr>
          <w:b/>
          <w:sz w:val="20"/>
          <w:szCs w:val="20"/>
        </w:rPr>
      </w:pPr>
      <w:r w:rsidRPr="008A2CC5">
        <w:rPr>
          <w:b/>
          <w:sz w:val="20"/>
          <w:szCs w:val="20"/>
        </w:rPr>
        <w:t>Fin</w:t>
      </w:r>
      <w:r w:rsidR="008A2CC5" w:rsidRPr="008A2CC5">
        <w:rPr>
          <w:b/>
          <w:sz w:val="20"/>
          <w:szCs w:val="20"/>
        </w:rPr>
        <w:t>ancial Overview</w:t>
      </w:r>
    </w:p>
    <w:p w14:paraId="6A0C724C" w14:textId="4816DBC0" w:rsidR="00D244D3" w:rsidRDefault="001C67BF" w:rsidP="00632B7E">
      <w:pPr>
        <w:pStyle w:val="NoSpacing"/>
        <w:rPr>
          <w:sz w:val="20"/>
          <w:szCs w:val="20"/>
        </w:rPr>
      </w:pPr>
      <w:r>
        <w:rPr>
          <w:sz w:val="20"/>
          <w:szCs w:val="20"/>
        </w:rPr>
        <w:t>John Brewer presented</w:t>
      </w:r>
      <w:r w:rsidR="00993AD1">
        <w:rPr>
          <w:sz w:val="20"/>
          <w:szCs w:val="20"/>
        </w:rPr>
        <w:t xml:space="preserve"> April – May, 2017 v</w:t>
      </w:r>
      <w:r w:rsidR="00D244D3" w:rsidRPr="00632B7E">
        <w:rPr>
          <w:sz w:val="20"/>
          <w:szCs w:val="20"/>
        </w:rPr>
        <w:t>arian</w:t>
      </w:r>
      <w:r w:rsidR="003D3D90" w:rsidRPr="00632B7E">
        <w:rPr>
          <w:sz w:val="20"/>
          <w:szCs w:val="20"/>
        </w:rPr>
        <w:t>ce re</w:t>
      </w:r>
      <w:r w:rsidR="00993AD1">
        <w:rPr>
          <w:sz w:val="20"/>
          <w:szCs w:val="20"/>
        </w:rPr>
        <w:t>port</w:t>
      </w:r>
      <w:r>
        <w:rPr>
          <w:sz w:val="20"/>
          <w:szCs w:val="20"/>
        </w:rPr>
        <w:t xml:space="preserve"> and financials. Peggy Iba moved</w:t>
      </w:r>
      <w:r w:rsidR="00993AD1">
        <w:rPr>
          <w:sz w:val="20"/>
          <w:szCs w:val="20"/>
        </w:rPr>
        <w:t xml:space="preserve"> to approve. Dale Galland seco</w:t>
      </w:r>
      <w:r>
        <w:rPr>
          <w:sz w:val="20"/>
          <w:szCs w:val="20"/>
        </w:rPr>
        <w:t>nds. No discussion and motion</w:t>
      </w:r>
      <w:r w:rsidR="00993AD1">
        <w:rPr>
          <w:sz w:val="20"/>
          <w:szCs w:val="20"/>
        </w:rPr>
        <w:t xml:space="preserve"> passed.</w:t>
      </w:r>
    </w:p>
    <w:p w14:paraId="600DEF91" w14:textId="77777777" w:rsidR="00654D71" w:rsidRPr="00632B7E" w:rsidRDefault="00654D71" w:rsidP="00632B7E">
      <w:pPr>
        <w:pStyle w:val="NoSpacing"/>
        <w:rPr>
          <w:sz w:val="20"/>
          <w:szCs w:val="20"/>
        </w:rPr>
      </w:pPr>
    </w:p>
    <w:p w14:paraId="2916DDF9" w14:textId="642515C2" w:rsidR="00993AD1" w:rsidRPr="007C4703" w:rsidRDefault="003E2CE9" w:rsidP="00632B7E">
      <w:pPr>
        <w:pStyle w:val="NoSpacing"/>
        <w:rPr>
          <w:b/>
          <w:sz w:val="20"/>
          <w:szCs w:val="20"/>
        </w:rPr>
      </w:pPr>
      <w:r>
        <w:rPr>
          <w:b/>
          <w:sz w:val="20"/>
          <w:szCs w:val="20"/>
        </w:rPr>
        <w:t>FY17</w:t>
      </w:r>
      <w:r w:rsidR="008F7F63" w:rsidRPr="007C4703">
        <w:rPr>
          <w:b/>
          <w:sz w:val="20"/>
          <w:szCs w:val="20"/>
        </w:rPr>
        <w:t xml:space="preserve"> </w:t>
      </w:r>
      <w:r>
        <w:rPr>
          <w:b/>
          <w:sz w:val="20"/>
          <w:szCs w:val="20"/>
        </w:rPr>
        <w:t xml:space="preserve">and Proposed FY18 </w:t>
      </w:r>
      <w:r w:rsidR="00993AD1" w:rsidRPr="007C4703">
        <w:rPr>
          <w:b/>
          <w:sz w:val="20"/>
          <w:szCs w:val="20"/>
        </w:rPr>
        <w:t>Administrative B</w:t>
      </w:r>
      <w:r w:rsidR="00BB2599" w:rsidRPr="007C4703">
        <w:rPr>
          <w:b/>
          <w:sz w:val="20"/>
          <w:szCs w:val="20"/>
        </w:rPr>
        <w:t>udget</w:t>
      </w:r>
      <w:r w:rsidR="007C4703">
        <w:rPr>
          <w:b/>
          <w:sz w:val="20"/>
          <w:szCs w:val="20"/>
        </w:rPr>
        <w:t xml:space="preserve"> </w:t>
      </w:r>
    </w:p>
    <w:p w14:paraId="7A89ABF1" w14:textId="5EE3F02F" w:rsidR="00BB2599" w:rsidRDefault="001C67BF" w:rsidP="00632B7E">
      <w:pPr>
        <w:pStyle w:val="NoSpacing"/>
        <w:rPr>
          <w:sz w:val="20"/>
          <w:szCs w:val="20"/>
        </w:rPr>
      </w:pPr>
      <w:r>
        <w:rPr>
          <w:sz w:val="20"/>
          <w:szCs w:val="20"/>
        </w:rPr>
        <w:t>John Brewer presented</w:t>
      </w:r>
      <w:r w:rsidR="007B6CE9">
        <w:rPr>
          <w:sz w:val="20"/>
          <w:szCs w:val="20"/>
        </w:rPr>
        <w:t xml:space="preserve"> administrative budget for FY1</w:t>
      </w:r>
      <w:r w:rsidR="003E2CE9">
        <w:rPr>
          <w:sz w:val="20"/>
          <w:szCs w:val="20"/>
        </w:rPr>
        <w:t xml:space="preserve">8 and FY17, noting that the maximum allowed </w:t>
      </w:r>
      <w:r>
        <w:rPr>
          <w:sz w:val="20"/>
          <w:szCs w:val="20"/>
        </w:rPr>
        <w:t xml:space="preserve">is 20% of revenue. FY17 </w:t>
      </w:r>
      <w:r w:rsidR="007B6CE9">
        <w:rPr>
          <w:sz w:val="20"/>
          <w:szCs w:val="20"/>
        </w:rPr>
        <w:t>projected to be $1,500 short; FY18 could be $15,000 short, mainly due to 11% increase in health insurance/benefits for staff</w:t>
      </w:r>
      <w:r w:rsidR="003E2CE9">
        <w:rPr>
          <w:sz w:val="20"/>
          <w:szCs w:val="20"/>
        </w:rPr>
        <w:t xml:space="preserve"> and professional salaries</w:t>
      </w:r>
      <w:r w:rsidR="007B6CE9">
        <w:rPr>
          <w:sz w:val="20"/>
          <w:szCs w:val="20"/>
        </w:rPr>
        <w:t>.</w:t>
      </w:r>
    </w:p>
    <w:p w14:paraId="2C42A1CB" w14:textId="1345AC09" w:rsidR="007B6CE9" w:rsidRDefault="007B6CE9" w:rsidP="00632B7E">
      <w:pPr>
        <w:pStyle w:val="NoSpacing"/>
        <w:rPr>
          <w:sz w:val="20"/>
          <w:szCs w:val="20"/>
        </w:rPr>
      </w:pPr>
    </w:p>
    <w:p w14:paraId="72E58D17" w14:textId="0245C760" w:rsidR="007B6CE9" w:rsidRDefault="001C67BF" w:rsidP="00632B7E">
      <w:pPr>
        <w:pStyle w:val="NoSpacing"/>
        <w:rPr>
          <w:sz w:val="20"/>
          <w:szCs w:val="20"/>
        </w:rPr>
      </w:pPr>
      <w:r>
        <w:rPr>
          <w:sz w:val="20"/>
          <w:szCs w:val="20"/>
        </w:rPr>
        <w:t>John Laney proposed</w:t>
      </w:r>
      <w:r w:rsidR="007B6CE9">
        <w:rPr>
          <w:sz w:val="20"/>
          <w:szCs w:val="20"/>
        </w:rPr>
        <w:t xml:space="preserve"> transferring $1,500 of unrestricted funds for FY17 shortage</w:t>
      </w:r>
      <w:r w:rsidR="007C4703">
        <w:rPr>
          <w:sz w:val="20"/>
          <w:szCs w:val="20"/>
        </w:rPr>
        <w:t>,</w:t>
      </w:r>
      <w:r w:rsidR="007B6CE9">
        <w:rPr>
          <w:sz w:val="20"/>
          <w:szCs w:val="20"/>
        </w:rPr>
        <w:t xml:space="preserve"> if necessary. </w:t>
      </w:r>
    </w:p>
    <w:p w14:paraId="0700C9F6" w14:textId="4450A4D4" w:rsidR="007C4703" w:rsidRDefault="007C4703" w:rsidP="00632B7E">
      <w:pPr>
        <w:pStyle w:val="NoSpacing"/>
        <w:rPr>
          <w:sz w:val="20"/>
          <w:szCs w:val="20"/>
        </w:rPr>
      </w:pPr>
    </w:p>
    <w:p w14:paraId="64D03746" w14:textId="6414EFF6" w:rsidR="007C4703" w:rsidRPr="00632B7E" w:rsidRDefault="001C67BF" w:rsidP="00632B7E">
      <w:pPr>
        <w:pStyle w:val="NoSpacing"/>
        <w:rPr>
          <w:sz w:val="20"/>
          <w:szCs w:val="20"/>
        </w:rPr>
      </w:pPr>
      <w:r>
        <w:rPr>
          <w:sz w:val="20"/>
          <w:szCs w:val="20"/>
        </w:rPr>
        <w:t>Christine Whitlatch moved</w:t>
      </w:r>
      <w:r w:rsidR="007C4703">
        <w:rPr>
          <w:sz w:val="20"/>
          <w:szCs w:val="20"/>
        </w:rPr>
        <w:t xml:space="preserve"> to approve. John Laney seconds. During d</w:t>
      </w:r>
      <w:r>
        <w:rPr>
          <w:sz w:val="20"/>
          <w:szCs w:val="20"/>
        </w:rPr>
        <w:t>iscussion John Laney noted</w:t>
      </w:r>
      <w:r w:rsidR="007C4703">
        <w:rPr>
          <w:sz w:val="20"/>
          <w:szCs w:val="20"/>
        </w:rPr>
        <w:t xml:space="preserve"> that shortage will need to be addressed in near future. Chip Watts </w:t>
      </w:r>
      <w:r>
        <w:rPr>
          <w:sz w:val="20"/>
          <w:szCs w:val="20"/>
        </w:rPr>
        <w:t xml:space="preserve">said </w:t>
      </w:r>
      <w:r w:rsidR="007C4703">
        <w:rPr>
          <w:sz w:val="20"/>
          <w:szCs w:val="20"/>
        </w:rPr>
        <w:t>that new Agency of Record, Windfall (guests at meeting) works with Glacier Country to generate private funds via the travel guide</w:t>
      </w:r>
      <w:r>
        <w:rPr>
          <w:sz w:val="20"/>
          <w:szCs w:val="20"/>
        </w:rPr>
        <w:t xml:space="preserve"> and Board will look to their ideas, too</w:t>
      </w:r>
      <w:r w:rsidR="007C4703">
        <w:rPr>
          <w:sz w:val="20"/>
          <w:szCs w:val="20"/>
        </w:rPr>
        <w:t>. Motion approved.</w:t>
      </w:r>
    </w:p>
    <w:p w14:paraId="6A0663D5" w14:textId="6783C319" w:rsidR="002D6CF4" w:rsidRPr="00632B7E" w:rsidRDefault="002D6CF4" w:rsidP="00632B7E">
      <w:pPr>
        <w:pStyle w:val="NoSpacing"/>
        <w:rPr>
          <w:sz w:val="20"/>
          <w:szCs w:val="20"/>
        </w:rPr>
      </w:pPr>
    </w:p>
    <w:p w14:paraId="0E9630B1" w14:textId="56156B96" w:rsidR="00D244D3" w:rsidRPr="009B1B44" w:rsidRDefault="008F7F63" w:rsidP="00632B7E">
      <w:pPr>
        <w:pStyle w:val="NoSpacing"/>
        <w:rPr>
          <w:b/>
          <w:sz w:val="20"/>
          <w:szCs w:val="20"/>
        </w:rPr>
      </w:pPr>
      <w:r w:rsidRPr="009B1B44">
        <w:rPr>
          <w:b/>
          <w:sz w:val="20"/>
          <w:szCs w:val="20"/>
        </w:rPr>
        <w:t>P</w:t>
      </w:r>
      <w:r w:rsidR="00141660" w:rsidRPr="009B1B44">
        <w:rPr>
          <w:b/>
          <w:sz w:val="20"/>
          <w:szCs w:val="20"/>
        </w:rPr>
        <w:t>ropose</w:t>
      </w:r>
      <w:r w:rsidR="003E2CE9">
        <w:rPr>
          <w:b/>
          <w:sz w:val="20"/>
          <w:szCs w:val="20"/>
        </w:rPr>
        <w:t>d FY18 Non-bed Tax F</w:t>
      </w:r>
      <w:r w:rsidR="00141660" w:rsidRPr="009B1B44">
        <w:rPr>
          <w:b/>
          <w:sz w:val="20"/>
          <w:szCs w:val="20"/>
        </w:rPr>
        <w:t>unds</w:t>
      </w:r>
    </w:p>
    <w:p w14:paraId="762B835D" w14:textId="7BC53B18" w:rsidR="007C4703" w:rsidRDefault="001C67BF" w:rsidP="00632B7E">
      <w:pPr>
        <w:pStyle w:val="NoSpacing"/>
        <w:rPr>
          <w:sz w:val="20"/>
          <w:szCs w:val="20"/>
        </w:rPr>
      </w:pPr>
      <w:r>
        <w:rPr>
          <w:sz w:val="20"/>
          <w:szCs w:val="20"/>
        </w:rPr>
        <w:t>John Brewer presented</w:t>
      </w:r>
      <w:r w:rsidR="007C4703">
        <w:rPr>
          <w:sz w:val="20"/>
          <w:szCs w:val="20"/>
        </w:rPr>
        <w:t xml:space="preserve"> the non-bed tax (private) funds budget, noting that in good shape but need to look at options to generate more private funds.</w:t>
      </w:r>
    </w:p>
    <w:p w14:paraId="43CF5DCE" w14:textId="054E6E92" w:rsidR="007C4703" w:rsidRDefault="007C4703" w:rsidP="00632B7E">
      <w:pPr>
        <w:pStyle w:val="NoSpacing"/>
        <w:rPr>
          <w:sz w:val="20"/>
          <w:szCs w:val="20"/>
        </w:rPr>
      </w:pPr>
    </w:p>
    <w:p w14:paraId="2CF49C80" w14:textId="6255FAB0" w:rsidR="007C4703" w:rsidRDefault="001C67BF" w:rsidP="00632B7E">
      <w:pPr>
        <w:pStyle w:val="NoSpacing"/>
        <w:rPr>
          <w:sz w:val="20"/>
          <w:szCs w:val="20"/>
        </w:rPr>
      </w:pPr>
      <w:r>
        <w:rPr>
          <w:sz w:val="20"/>
          <w:szCs w:val="20"/>
        </w:rPr>
        <w:lastRenderedPageBreak/>
        <w:t>John Laney moved</w:t>
      </w:r>
      <w:r w:rsidR="007C4703">
        <w:rPr>
          <w:sz w:val="20"/>
          <w:szCs w:val="20"/>
        </w:rPr>
        <w:t xml:space="preserve"> to table decision and form committee </w:t>
      </w:r>
      <w:r w:rsidR="009B1B44">
        <w:rPr>
          <w:sz w:val="20"/>
          <w:szCs w:val="20"/>
        </w:rPr>
        <w:t xml:space="preserve">that includes Windfall to develop plan to back-fill the possible $15,000 admin budget shortage that could happen in FY18, returning to next meeting with a recommendation to address the </w:t>
      </w:r>
      <w:r w:rsidR="003E2CE9">
        <w:rPr>
          <w:sz w:val="20"/>
          <w:szCs w:val="20"/>
        </w:rPr>
        <w:t xml:space="preserve">potential </w:t>
      </w:r>
      <w:r w:rsidR="009B1B44">
        <w:rPr>
          <w:sz w:val="20"/>
          <w:szCs w:val="20"/>
        </w:rPr>
        <w:t xml:space="preserve">shortfall. Christine Whitlatch seconds. No further discussion. Motion passed. </w:t>
      </w:r>
    </w:p>
    <w:p w14:paraId="54695236" w14:textId="77777777" w:rsidR="009B1B44" w:rsidRPr="00632B7E" w:rsidRDefault="009B1B44" w:rsidP="00632B7E">
      <w:pPr>
        <w:pStyle w:val="NoSpacing"/>
        <w:rPr>
          <w:sz w:val="20"/>
          <w:szCs w:val="20"/>
        </w:rPr>
      </w:pPr>
    </w:p>
    <w:p w14:paraId="32D6BEC2" w14:textId="77777777" w:rsidR="009532D8" w:rsidRPr="00632B7E" w:rsidRDefault="009532D8" w:rsidP="00632B7E">
      <w:pPr>
        <w:pStyle w:val="NoSpacing"/>
        <w:rPr>
          <w:sz w:val="20"/>
          <w:szCs w:val="20"/>
        </w:rPr>
      </w:pPr>
    </w:p>
    <w:p w14:paraId="1671DC24" w14:textId="291714D1" w:rsidR="00AB615B" w:rsidRDefault="00D244D3" w:rsidP="00632B7E">
      <w:pPr>
        <w:pStyle w:val="NoSpacing"/>
        <w:rPr>
          <w:b/>
          <w:sz w:val="20"/>
          <w:szCs w:val="20"/>
        </w:rPr>
      </w:pPr>
      <w:r w:rsidRPr="00A750D6">
        <w:rPr>
          <w:b/>
          <w:sz w:val="20"/>
          <w:szCs w:val="20"/>
        </w:rPr>
        <w:t>STRATEGIC DISCUS</w:t>
      </w:r>
      <w:r w:rsidR="009B1B44" w:rsidRPr="00A750D6">
        <w:rPr>
          <w:b/>
          <w:sz w:val="20"/>
          <w:szCs w:val="20"/>
        </w:rPr>
        <w:t>SION</w:t>
      </w:r>
      <w:r w:rsidR="00AB615B">
        <w:rPr>
          <w:b/>
          <w:sz w:val="20"/>
          <w:szCs w:val="20"/>
        </w:rPr>
        <w:t>S</w:t>
      </w:r>
      <w:r w:rsidR="009B1B44" w:rsidRPr="00A750D6">
        <w:rPr>
          <w:b/>
          <w:sz w:val="20"/>
          <w:szCs w:val="20"/>
        </w:rPr>
        <w:t xml:space="preserve">:  </w:t>
      </w:r>
    </w:p>
    <w:p w14:paraId="229D9EB0" w14:textId="3ADB9F0F" w:rsidR="009B1B44" w:rsidRPr="00A750D6" w:rsidRDefault="00A267D6" w:rsidP="00632B7E">
      <w:pPr>
        <w:pStyle w:val="NoSpacing"/>
        <w:rPr>
          <w:b/>
          <w:sz w:val="20"/>
          <w:szCs w:val="20"/>
        </w:rPr>
      </w:pPr>
      <w:r w:rsidRPr="00A750D6">
        <w:rPr>
          <w:b/>
          <w:sz w:val="20"/>
          <w:szCs w:val="20"/>
        </w:rPr>
        <w:t>FY18 Marketing</w:t>
      </w:r>
      <w:r w:rsidR="00D244D3" w:rsidRPr="00A750D6">
        <w:rPr>
          <w:b/>
          <w:sz w:val="20"/>
          <w:szCs w:val="20"/>
        </w:rPr>
        <w:t xml:space="preserve"> Plan </w:t>
      </w:r>
      <w:r w:rsidRPr="00A750D6">
        <w:rPr>
          <w:b/>
          <w:sz w:val="20"/>
          <w:szCs w:val="20"/>
        </w:rPr>
        <w:t>&amp; Budget</w:t>
      </w:r>
    </w:p>
    <w:p w14:paraId="14986764" w14:textId="04BFC446" w:rsidR="009B1B44" w:rsidRDefault="00CF2053" w:rsidP="00632B7E">
      <w:pPr>
        <w:pStyle w:val="NoSpacing"/>
        <w:rPr>
          <w:sz w:val="20"/>
          <w:szCs w:val="20"/>
        </w:rPr>
      </w:pPr>
      <w:r>
        <w:rPr>
          <w:sz w:val="20"/>
          <w:szCs w:val="20"/>
        </w:rPr>
        <w:t xml:space="preserve">Brenda noted that </w:t>
      </w:r>
      <w:r w:rsidR="009B1B44">
        <w:rPr>
          <w:sz w:val="20"/>
          <w:szCs w:val="20"/>
        </w:rPr>
        <w:t xml:space="preserve">marketing plan and budget </w:t>
      </w:r>
      <w:r>
        <w:rPr>
          <w:sz w:val="20"/>
          <w:szCs w:val="20"/>
        </w:rPr>
        <w:t xml:space="preserve">presentation </w:t>
      </w:r>
      <w:r w:rsidR="009B1B44">
        <w:rPr>
          <w:sz w:val="20"/>
          <w:szCs w:val="20"/>
        </w:rPr>
        <w:t>at TAC meeting went well and was approved.</w:t>
      </w:r>
      <w:r>
        <w:rPr>
          <w:sz w:val="20"/>
          <w:szCs w:val="20"/>
        </w:rPr>
        <w:t xml:space="preserve"> She showed the </w:t>
      </w:r>
      <w:r w:rsidRPr="008149C4">
        <w:rPr>
          <w:i/>
          <w:sz w:val="20"/>
          <w:szCs w:val="20"/>
        </w:rPr>
        <w:t>Fresh Tracks</w:t>
      </w:r>
      <w:r>
        <w:rPr>
          <w:sz w:val="20"/>
          <w:szCs w:val="20"/>
        </w:rPr>
        <w:t xml:space="preserve"> video (topic: how to find public places to hunt in Southeast Montana), which was also part of the TAC presentation. John Brewer noted that he thought the SEMT presentation was best of all six </w:t>
      </w:r>
      <w:r w:rsidR="008149C4">
        <w:rPr>
          <w:sz w:val="20"/>
          <w:szCs w:val="20"/>
        </w:rPr>
        <w:t xml:space="preserve">regions </w:t>
      </w:r>
      <w:r>
        <w:rPr>
          <w:sz w:val="20"/>
          <w:szCs w:val="20"/>
        </w:rPr>
        <w:t xml:space="preserve">and that he heard </w:t>
      </w:r>
      <w:r w:rsidR="001C67BF">
        <w:rPr>
          <w:sz w:val="20"/>
          <w:szCs w:val="20"/>
        </w:rPr>
        <w:t xml:space="preserve">positive </w:t>
      </w:r>
      <w:r>
        <w:rPr>
          <w:sz w:val="20"/>
          <w:szCs w:val="20"/>
        </w:rPr>
        <w:t>comments about h</w:t>
      </w:r>
      <w:r w:rsidR="008149C4">
        <w:rPr>
          <w:sz w:val="20"/>
          <w:szCs w:val="20"/>
        </w:rPr>
        <w:t xml:space="preserve">ow well SEMT collaborates with </w:t>
      </w:r>
      <w:r>
        <w:rPr>
          <w:sz w:val="20"/>
          <w:szCs w:val="20"/>
        </w:rPr>
        <w:t>CVBs</w:t>
      </w:r>
      <w:r w:rsidR="008149C4">
        <w:rPr>
          <w:sz w:val="20"/>
          <w:szCs w:val="20"/>
        </w:rPr>
        <w:t xml:space="preserve"> in the region.</w:t>
      </w:r>
    </w:p>
    <w:p w14:paraId="74F388E6" w14:textId="77777777" w:rsidR="00AB615B" w:rsidRDefault="00AB615B" w:rsidP="00632B7E">
      <w:pPr>
        <w:pStyle w:val="NoSpacing"/>
        <w:rPr>
          <w:sz w:val="20"/>
          <w:szCs w:val="20"/>
        </w:rPr>
      </w:pPr>
    </w:p>
    <w:p w14:paraId="677EBD56" w14:textId="09F9BB6A" w:rsidR="00972BAE" w:rsidRPr="00632B7E" w:rsidRDefault="00AB615B" w:rsidP="00632B7E">
      <w:pPr>
        <w:pStyle w:val="NoSpacing"/>
        <w:rPr>
          <w:sz w:val="20"/>
          <w:szCs w:val="20"/>
        </w:rPr>
      </w:pPr>
      <w:r>
        <w:rPr>
          <w:b/>
          <w:sz w:val="20"/>
          <w:szCs w:val="20"/>
        </w:rPr>
        <w:t>Presentation from Jan Stoddard of Sales and Constituent Services</w:t>
      </w:r>
    </w:p>
    <w:p w14:paraId="2FA1F73E" w14:textId="1777C94A" w:rsidR="00AB615B" w:rsidRDefault="00AB615B" w:rsidP="00632B7E">
      <w:pPr>
        <w:pStyle w:val="NoSpacing"/>
        <w:rPr>
          <w:sz w:val="20"/>
          <w:szCs w:val="20"/>
        </w:rPr>
      </w:pPr>
      <w:r>
        <w:rPr>
          <w:sz w:val="20"/>
          <w:szCs w:val="20"/>
        </w:rPr>
        <w:t xml:space="preserve">Jan Stoddard of MOTBD’s </w:t>
      </w:r>
      <w:r w:rsidR="00576E90" w:rsidRPr="00632B7E">
        <w:rPr>
          <w:sz w:val="20"/>
          <w:szCs w:val="20"/>
        </w:rPr>
        <w:t xml:space="preserve">Sales and Constituents Services Bureau </w:t>
      </w:r>
      <w:r>
        <w:rPr>
          <w:sz w:val="20"/>
          <w:szCs w:val="20"/>
        </w:rPr>
        <w:t xml:space="preserve">gave presentation about what the Bureau does and how it relates to Visit Southeast Montana. Jan also talked about TAC (Tourism Advisory Council), noting that </w:t>
      </w:r>
      <w:r w:rsidR="008149C4">
        <w:rPr>
          <w:sz w:val="20"/>
          <w:szCs w:val="20"/>
        </w:rPr>
        <w:t xml:space="preserve">there will open positions and </w:t>
      </w:r>
      <w:r>
        <w:rPr>
          <w:sz w:val="20"/>
          <w:szCs w:val="20"/>
        </w:rPr>
        <w:t>those interested in applying should do so prior to Sept. 1. Steve Wahrlich, current TAC member and owner of Best Western ClockTower Inn, Billings, summarized TAC mission</w:t>
      </w:r>
      <w:r w:rsidR="008149C4">
        <w:rPr>
          <w:sz w:val="20"/>
          <w:szCs w:val="20"/>
        </w:rPr>
        <w:t>, history</w:t>
      </w:r>
      <w:r>
        <w:rPr>
          <w:sz w:val="20"/>
          <w:szCs w:val="20"/>
        </w:rPr>
        <w:t xml:space="preserve"> and accomplishment</w:t>
      </w:r>
      <w:r w:rsidR="008149C4">
        <w:rPr>
          <w:sz w:val="20"/>
          <w:szCs w:val="20"/>
        </w:rPr>
        <w:t>s</w:t>
      </w:r>
      <w:r>
        <w:rPr>
          <w:sz w:val="20"/>
          <w:szCs w:val="20"/>
        </w:rPr>
        <w:t xml:space="preserve">, </w:t>
      </w:r>
      <w:r w:rsidR="008149C4">
        <w:rPr>
          <w:sz w:val="20"/>
          <w:szCs w:val="20"/>
        </w:rPr>
        <w:t xml:space="preserve">and shared </w:t>
      </w:r>
      <w:r>
        <w:rPr>
          <w:sz w:val="20"/>
          <w:szCs w:val="20"/>
        </w:rPr>
        <w:t>his role</w:t>
      </w:r>
      <w:r w:rsidR="008149C4">
        <w:rPr>
          <w:sz w:val="20"/>
          <w:szCs w:val="20"/>
        </w:rPr>
        <w:t xml:space="preserve"> and experiences</w:t>
      </w:r>
      <w:r>
        <w:rPr>
          <w:sz w:val="20"/>
          <w:szCs w:val="20"/>
        </w:rPr>
        <w:t>. Jan, Steve and John Brewer all emphasized need for applicants f</w:t>
      </w:r>
      <w:r w:rsidR="008149C4">
        <w:rPr>
          <w:sz w:val="20"/>
          <w:szCs w:val="20"/>
        </w:rPr>
        <w:t>rom SEMT so that Eastern Montana is</w:t>
      </w:r>
      <w:r>
        <w:rPr>
          <w:sz w:val="20"/>
          <w:szCs w:val="20"/>
        </w:rPr>
        <w:t xml:space="preserve"> represented.</w:t>
      </w:r>
    </w:p>
    <w:p w14:paraId="5FC4714E" w14:textId="0E3B9767" w:rsidR="00AB615B" w:rsidRDefault="00AB615B" w:rsidP="00632B7E">
      <w:pPr>
        <w:pStyle w:val="NoSpacing"/>
        <w:rPr>
          <w:sz w:val="20"/>
          <w:szCs w:val="20"/>
        </w:rPr>
      </w:pPr>
    </w:p>
    <w:p w14:paraId="1F2C0AA2" w14:textId="4540921E" w:rsidR="00AB615B" w:rsidRDefault="00AB615B" w:rsidP="00632B7E">
      <w:pPr>
        <w:pStyle w:val="NoSpacing"/>
        <w:rPr>
          <w:sz w:val="20"/>
          <w:szCs w:val="20"/>
        </w:rPr>
      </w:pPr>
      <w:r>
        <w:rPr>
          <w:sz w:val="20"/>
          <w:szCs w:val="20"/>
        </w:rPr>
        <w:t>LUNCH BREAK</w:t>
      </w:r>
    </w:p>
    <w:p w14:paraId="59326ED6" w14:textId="7ED2F97B" w:rsidR="00AB615B" w:rsidRDefault="00AB615B" w:rsidP="00632B7E">
      <w:pPr>
        <w:pStyle w:val="NoSpacing"/>
        <w:rPr>
          <w:sz w:val="20"/>
          <w:szCs w:val="20"/>
        </w:rPr>
      </w:pPr>
    </w:p>
    <w:p w14:paraId="7EB9D98B" w14:textId="05BE9F1C" w:rsidR="00AB615B" w:rsidRPr="00AB615B" w:rsidRDefault="00AB615B" w:rsidP="00632B7E">
      <w:pPr>
        <w:pStyle w:val="NoSpacing"/>
        <w:rPr>
          <w:b/>
          <w:sz w:val="20"/>
          <w:szCs w:val="20"/>
        </w:rPr>
      </w:pPr>
      <w:r w:rsidRPr="00AB615B">
        <w:rPr>
          <w:b/>
          <w:sz w:val="20"/>
          <w:szCs w:val="20"/>
        </w:rPr>
        <w:t>Presentation on Billings Community Foundation</w:t>
      </w:r>
    </w:p>
    <w:p w14:paraId="7CEA9876" w14:textId="2B1BA61E" w:rsidR="00AB615B" w:rsidRDefault="008149C4" w:rsidP="00632B7E">
      <w:pPr>
        <w:pStyle w:val="NoSpacing"/>
        <w:rPr>
          <w:sz w:val="20"/>
          <w:szCs w:val="20"/>
        </w:rPr>
      </w:pPr>
      <w:r>
        <w:rPr>
          <w:sz w:val="20"/>
          <w:szCs w:val="20"/>
        </w:rPr>
        <w:t>Ralph Spence gave a</w:t>
      </w:r>
      <w:r w:rsidR="00AB615B">
        <w:rPr>
          <w:sz w:val="20"/>
          <w:szCs w:val="20"/>
        </w:rPr>
        <w:t xml:space="preserve"> short presentation on Billings Community Foundation, noting that BCF covers more than Billings including Yellowstone, Carbon, Stillwater, Big Horn, Treasure, Rosebud, Custer and Musselshell Counties. BCF promotes philanthropy and charitable giving, donating via Yellowstone Valley Gives. For more information see </w:t>
      </w:r>
      <w:r w:rsidR="00A10772">
        <w:rPr>
          <w:sz w:val="20"/>
          <w:szCs w:val="20"/>
        </w:rPr>
        <w:t>BillingsCommunityFoundation.org</w:t>
      </w:r>
    </w:p>
    <w:p w14:paraId="771CC820" w14:textId="04116F73" w:rsidR="00D244D3" w:rsidRPr="00632B7E" w:rsidRDefault="00D244D3" w:rsidP="00632B7E">
      <w:pPr>
        <w:pStyle w:val="NoSpacing"/>
        <w:rPr>
          <w:sz w:val="20"/>
          <w:szCs w:val="20"/>
          <w:highlight w:val="yellow"/>
        </w:rPr>
      </w:pPr>
    </w:p>
    <w:p w14:paraId="26367D92" w14:textId="10DDB1F1" w:rsidR="00EA6311" w:rsidRPr="00A10772" w:rsidRDefault="00A10772" w:rsidP="00632B7E">
      <w:pPr>
        <w:pStyle w:val="NoSpacing"/>
        <w:rPr>
          <w:b/>
          <w:sz w:val="20"/>
          <w:szCs w:val="20"/>
        </w:rPr>
      </w:pPr>
      <w:r w:rsidRPr="00A10772">
        <w:rPr>
          <w:b/>
          <w:sz w:val="20"/>
          <w:szCs w:val="20"/>
        </w:rPr>
        <w:t xml:space="preserve">STRATEGIC GOALS </w:t>
      </w:r>
    </w:p>
    <w:p w14:paraId="4ABCCAA2" w14:textId="77777777" w:rsidR="00A10772" w:rsidRPr="00A10772" w:rsidRDefault="00D244D3" w:rsidP="00632B7E">
      <w:pPr>
        <w:pStyle w:val="NoSpacing"/>
        <w:rPr>
          <w:b/>
          <w:sz w:val="20"/>
          <w:szCs w:val="20"/>
        </w:rPr>
      </w:pPr>
      <w:r w:rsidRPr="00A10772">
        <w:rPr>
          <w:b/>
          <w:sz w:val="20"/>
          <w:szCs w:val="20"/>
        </w:rPr>
        <w:t>Produce Quality Marketing Initiatives</w:t>
      </w:r>
    </w:p>
    <w:p w14:paraId="1CFA1419" w14:textId="68E61500" w:rsidR="00A10772" w:rsidRDefault="00A10772" w:rsidP="00632B7E">
      <w:pPr>
        <w:pStyle w:val="NoSpacing"/>
        <w:rPr>
          <w:sz w:val="20"/>
          <w:szCs w:val="20"/>
        </w:rPr>
      </w:pPr>
      <w:r>
        <w:rPr>
          <w:sz w:val="20"/>
          <w:szCs w:val="20"/>
        </w:rPr>
        <w:t xml:space="preserve">Brenda Maas and Aly Murnion give update on marketing efforts, including attendance at International Pow Wow, RUI post-fam, media fams and </w:t>
      </w:r>
      <w:r w:rsidRPr="00D67C25">
        <w:rPr>
          <w:i/>
          <w:sz w:val="20"/>
          <w:szCs w:val="20"/>
        </w:rPr>
        <w:t>Fresh Tracks</w:t>
      </w:r>
      <w:r>
        <w:rPr>
          <w:sz w:val="20"/>
          <w:szCs w:val="20"/>
        </w:rPr>
        <w:t xml:space="preserve"> sponsorship. Brenda introduces new Agency of Record (AOR), Windfall, Inc.</w:t>
      </w:r>
      <w:r w:rsidR="001A0519">
        <w:rPr>
          <w:sz w:val="20"/>
          <w:szCs w:val="20"/>
        </w:rPr>
        <w:t>, including the staff present (see Guest List above).</w:t>
      </w:r>
    </w:p>
    <w:p w14:paraId="55D0F900" w14:textId="4CED4E2A" w:rsidR="00A10772" w:rsidRDefault="00A10772" w:rsidP="00632B7E">
      <w:pPr>
        <w:pStyle w:val="NoSpacing"/>
        <w:rPr>
          <w:sz w:val="20"/>
          <w:szCs w:val="20"/>
        </w:rPr>
      </w:pPr>
    </w:p>
    <w:p w14:paraId="0B546EF0" w14:textId="77777777" w:rsidR="00D244D3" w:rsidRPr="00A10772" w:rsidRDefault="00D244D3" w:rsidP="00632B7E">
      <w:pPr>
        <w:pStyle w:val="NoSpacing"/>
        <w:rPr>
          <w:b/>
          <w:sz w:val="20"/>
          <w:szCs w:val="20"/>
        </w:rPr>
      </w:pPr>
      <w:r w:rsidRPr="00A10772">
        <w:rPr>
          <w:b/>
          <w:sz w:val="20"/>
          <w:szCs w:val="20"/>
        </w:rPr>
        <w:t>Develop Marketing Partnerships…outside the region</w:t>
      </w:r>
    </w:p>
    <w:p w14:paraId="4130A9F4" w14:textId="2725146E" w:rsidR="00CF4C02" w:rsidRDefault="00A10772" w:rsidP="00632B7E">
      <w:pPr>
        <w:pStyle w:val="NoSpacing"/>
        <w:rPr>
          <w:sz w:val="20"/>
          <w:szCs w:val="20"/>
        </w:rPr>
      </w:pPr>
      <w:r>
        <w:rPr>
          <w:sz w:val="20"/>
          <w:szCs w:val="20"/>
        </w:rPr>
        <w:t xml:space="preserve">Brenda Maas gave brief </w:t>
      </w:r>
      <w:r w:rsidR="001A0519">
        <w:rPr>
          <w:sz w:val="20"/>
          <w:szCs w:val="20"/>
        </w:rPr>
        <w:t>update on long-standing</w:t>
      </w:r>
      <w:r>
        <w:rPr>
          <w:sz w:val="20"/>
          <w:szCs w:val="20"/>
        </w:rPr>
        <w:t xml:space="preserve"> Dino Trail partnership, noting that attendance numbers continue to increase. </w:t>
      </w:r>
      <w:r w:rsidR="001A0519">
        <w:rPr>
          <w:sz w:val="20"/>
          <w:szCs w:val="20"/>
        </w:rPr>
        <w:t>V</w:t>
      </w:r>
      <w:r>
        <w:rPr>
          <w:sz w:val="20"/>
          <w:szCs w:val="20"/>
        </w:rPr>
        <w:t>Dino Trail maps were updated and printed in May, the group will submit a grant proposal to MOTBD for an upgraded website and SEMT will commit joint venture funds in support.</w:t>
      </w:r>
      <w:r w:rsidR="001A0519">
        <w:rPr>
          <w:sz w:val="20"/>
          <w:szCs w:val="20"/>
        </w:rPr>
        <w:t xml:space="preserve"> MOTBD retiree Victor Bjornberg heads this group as a volunteer; Brenda shared her appreciation for his efforts.</w:t>
      </w:r>
    </w:p>
    <w:p w14:paraId="742395D6" w14:textId="77777777" w:rsidR="00A10772" w:rsidRPr="00632B7E" w:rsidRDefault="00A10772" w:rsidP="00632B7E">
      <w:pPr>
        <w:pStyle w:val="NoSpacing"/>
        <w:rPr>
          <w:sz w:val="20"/>
          <w:szCs w:val="20"/>
        </w:rPr>
      </w:pPr>
    </w:p>
    <w:p w14:paraId="02F4DB66" w14:textId="77777777" w:rsidR="001A0C8C" w:rsidRPr="00A10772" w:rsidRDefault="00D244D3" w:rsidP="00632B7E">
      <w:pPr>
        <w:pStyle w:val="NoSpacing"/>
        <w:rPr>
          <w:b/>
          <w:sz w:val="20"/>
          <w:szCs w:val="20"/>
        </w:rPr>
      </w:pPr>
      <w:r w:rsidRPr="00A10772">
        <w:rPr>
          <w:b/>
          <w:sz w:val="20"/>
          <w:szCs w:val="20"/>
        </w:rPr>
        <w:t>Grow In-Region Partnerships…to connect to constituents</w:t>
      </w:r>
      <w:r w:rsidRPr="00A10772">
        <w:rPr>
          <w:b/>
          <w:sz w:val="20"/>
          <w:szCs w:val="20"/>
        </w:rPr>
        <w:tab/>
      </w:r>
    </w:p>
    <w:p w14:paraId="6948EFB5" w14:textId="790AD2BA" w:rsidR="004E25A5" w:rsidRDefault="00172CD3" w:rsidP="00A10772">
      <w:pPr>
        <w:pStyle w:val="NoSpacing"/>
        <w:rPr>
          <w:sz w:val="20"/>
          <w:szCs w:val="20"/>
        </w:rPr>
      </w:pPr>
      <w:r>
        <w:rPr>
          <w:sz w:val="20"/>
          <w:szCs w:val="20"/>
        </w:rPr>
        <w:t>Dee Abbott gave</w:t>
      </w:r>
      <w:r w:rsidR="00A10772">
        <w:rPr>
          <w:sz w:val="20"/>
          <w:szCs w:val="20"/>
        </w:rPr>
        <w:t xml:space="preserve"> presentation about Camp 21, which includes Tusler </w:t>
      </w:r>
      <w:r w:rsidR="00B23D83">
        <w:rPr>
          <w:sz w:val="20"/>
          <w:szCs w:val="20"/>
        </w:rPr>
        <w:t xml:space="preserve">Guest </w:t>
      </w:r>
      <w:r w:rsidR="00A10772">
        <w:rPr>
          <w:sz w:val="20"/>
          <w:szCs w:val="20"/>
        </w:rPr>
        <w:t xml:space="preserve">House, event center and </w:t>
      </w:r>
      <w:r w:rsidR="00B23D83">
        <w:rPr>
          <w:sz w:val="20"/>
          <w:szCs w:val="20"/>
        </w:rPr>
        <w:t>by-appointment bus tours. Camp 21 is the location of General Custer’s 21</w:t>
      </w:r>
      <w:r w:rsidR="00B23D83" w:rsidRPr="00B23D83">
        <w:rPr>
          <w:sz w:val="20"/>
          <w:szCs w:val="20"/>
          <w:vertAlign w:val="superscript"/>
        </w:rPr>
        <w:t>st</w:t>
      </w:r>
      <w:r w:rsidR="00B23D83">
        <w:rPr>
          <w:sz w:val="20"/>
          <w:szCs w:val="20"/>
        </w:rPr>
        <w:t xml:space="preserve"> campsite of 1876, located on</w:t>
      </w:r>
      <w:r>
        <w:rPr>
          <w:sz w:val="20"/>
          <w:szCs w:val="20"/>
        </w:rPr>
        <w:t xml:space="preserve"> the Yellowstone Jewel property and is available for private bookings.</w:t>
      </w:r>
    </w:p>
    <w:p w14:paraId="04F59172" w14:textId="5BD97909" w:rsidR="00B23D83" w:rsidRDefault="00B23D83" w:rsidP="00A10772">
      <w:pPr>
        <w:pStyle w:val="NoSpacing"/>
        <w:rPr>
          <w:sz w:val="20"/>
          <w:szCs w:val="20"/>
        </w:rPr>
      </w:pPr>
    </w:p>
    <w:p w14:paraId="41053812" w14:textId="0EE108DE" w:rsidR="00B23D83" w:rsidRPr="00632B7E" w:rsidRDefault="00B23D83" w:rsidP="00A10772">
      <w:pPr>
        <w:pStyle w:val="NoSpacing"/>
        <w:rPr>
          <w:color w:val="2F5496" w:themeColor="accent1" w:themeShade="BF"/>
          <w:sz w:val="20"/>
          <w:szCs w:val="20"/>
        </w:rPr>
      </w:pPr>
      <w:r>
        <w:rPr>
          <w:sz w:val="20"/>
          <w:szCs w:val="20"/>
        </w:rPr>
        <w:t>Brenda invites Partners to provide input on what they would like to see in off-season workshops around the region.</w:t>
      </w:r>
    </w:p>
    <w:p w14:paraId="5620B438" w14:textId="77777777" w:rsidR="00540DFD" w:rsidRPr="00632B7E" w:rsidRDefault="00540DFD" w:rsidP="00632B7E">
      <w:pPr>
        <w:pStyle w:val="NoSpacing"/>
        <w:rPr>
          <w:sz w:val="20"/>
          <w:szCs w:val="20"/>
        </w:rPr>
      </w:pPr>
    </w:p>
    <w:p w14:paraId="79D4483C" w14:textId="77777777" w:rsidR="00EA6311" w:rsidRPr="00A10772" w:rsidRDefault="00D244D3" w:rsidP="00632B7E">
      <w:pPr>
        <w:pStyle w:val="NoSpacing"/>
        <w:rPr>
          <w:b/>
          <w:sz w:val="20"/>
          <w:szCs w:val="20"/>
        </w:rPr>
      </w:pPr>
      <w:r w:rsidRPr="00A10772">
        <w:rPr>
          <w:b/>
          <w:sz w:val="20"/>
          <w:szCs w:val="20"/>
        </w:rPr>
        <w:t>Support Tourism Product Development</w:t>
      </w:r>
    </w:p>
    <w:p w14:paraId="5FE40F1B" w14:textId="7095F601" w:rsidR="00576E90" w:rsidRDefault="00EB0203" w:rsidP="00632B7E">
      <w:pPr>
        <w:pStyle w:val="NoSpacing"/>
        <w:rPr>
          <w:sz w:val="20"/>
          <w:szCs w:val="20"/>
        </w:rPr>
      </w:pPr>
      <w:r>
        <w:rPr>
          <w:sz w:val="20"/>
          <w:szCs w:val="20"/>
        </w:rPr>
        <w:t xml:space="preserve">Custer Loop - </w:t>
      </w:r>
      <w:r w:rsidR="00B23D83">
        <w:rPr>
          <w:sz w:val="20"/>
          <w:szCs w:val="20"/>
        </w:rPr>
        <w:t>Dennis</w:t>
      </w:r>
      <w:r w:rsidR="00172CD3">
        <w:rPr>
          <w:sz w:val="20"/>
          <w:szCs w:val="20"/>
        </w:rPr>
        <w:t xml:space="preserve"> Kopitzke noted</w:t>
      </w:r>
      <w:r w:rsidR="00B23D83">
        <w:rPr>
          <w:sz w:val="20"/>
          <w:szCs w:val="20"/>
        </w:rPr>
        <w:t xml:space="preserve"> that Custer Loop is near completion; 17 signs should be insta</w:t>
      </w:r>
      <w:r w:rsidR="00172CD3">
        <w:rPr>
          <w:sz w:val="20"/>
          <w:szCs w:val="20"/>
        </w:rPr>
        <w:t>lled by end of July. He requested</w:t>
      </w:r>
      <w:r w:rsidR="00B23D83">
        <w:rPr>
          <w:sz w:val="20"/>
          <w:szCs w:val="20"/>
        </w:rPr>
        <w:t xml:space="preserve"> marketing help from SEMT.</w:t>
      </w:r>
    </w:p>
    <w:p w14:paraId="38891502" w14:textId="77777777" w:rsidR="00B23D83" w:rsidRPr="00632B7E" w:rsidRDefault="00B23D83" w:rsidP="00632B7E">
      <w:pPr>
        <w:pStyle w:val="NoSpacing"/>
        <w:rPr>
          <w:sz w:val="20"/>
          <w:szCs w:val="20"/>
        </w:rPr>
      </w:pPr>
    </w:p>
    <w:p w14:paraId="65F3012F" w14:textId="79F8BCDB" w:rsidR="00B23D83" w:rsidRDefault="00172CD3" w:rsidP="00632B7E">
      <w:pPr>
        <w:pStyle w:val="NoSpacing"/>
        <w:rPr>
          <w:sz w:val="20"/>
          <w:szCs w:val="20"/>
        </w:rPr>
      </w:pPr>
      <w:r>
        <w:rPr>
          <w:sz w:val="20"/>
          <w:szCs w:val="20"/>
        </w:rPr>
        <w:t>Brenda Maas noted</w:t>
      </w:r>
      <w:r w:rsidR="00B23D83">
        <w:rPr>
          <w:sz w:val="20"/>
          <w:szCs w:val="20"/>
        </w:rPr>
        <w:t xml:space="preserve"> Belle Fouche, SD, Chamber president reached out to her regarding a potential earned media opportunity for the Warrior Trail. John Brewe</w:t>
      </w:r>
      <w:r>
        <w:rPr>
          <w:sz w:val="20"/>
          <w:szCs w:val="20"/>
        </w:rPr>
        <w:t>r updated</w:t>
      </w:r>
      <w:r w:rsidR="00B23D83">
        <w:rPr>
          <w:sz w:val="20"/>
          <w:szCs w:val="20"/>
        </w:rPr>
        <w:t xml:space="preserve"> group on American Airlines direct flights into Billings and the upcoming Yellowstone Kelly Interpretive Site project, which is near completion.</w:t>
      </w:r>
    </w:p>
    <w:p w14:paraId="09B6CF7B" w14:textId="2761F0AB" w:rsidR="00D244D3" w:rsidRPr="00632B7E" w:rsidRDefault="006267BF" w:rsidP="00A10772">
      <w:pPr>
        <w:pStyle w:val="NoSpacing"/>
        <w:rPr>
          <w:sz w:val="20"/>
          <w:szCs w:val="20"/>
        </w:rPr>
      </w:pPr>
      <w:r w:rsidRPr="00632B7E">
        <w:rPr>
          <w:sz w:val="20"/>
          <w:szCs w:val="20"/>
        </w:rPr>
        <w:tab/>
      </w:r>
      <w:r w:rsidRPr="00632B7E">
        <w:rPr>
          <w:sz w:val="20"/>
          <w:szCs w:val="20"/>
        </w:rPr>
        <w:tab/>
      </w:r>
    </w:p>
    <w:p w14:paraId="454245A6" w14:textId="13808A0E" w:rsidR="00D244D3" w:rsidRPr="00CF46BB" w:rsidRDefault="00D244D3" w:rsidP="00632B7E">
      <w:pPr>
        <w:pStyle w:val="NoSpacing"/>
        <w:rPr>
          <w:b/>
          <w:sz w:val="20"/>
          <w:szCs w:val="20"/>
        </w:rPr>
      </w:pPr>
      <w:r w:rsidRPr="00CF46BB">
        <w:rPr>
          <w:b/>
          <w:sz w:val="20"/>
          <w:szCs w:val="20"/>
        </w:rPr>
        <w:t>Committ</w:t>
      </w:r>
      <w:r w:rsidR="00CF46BB" w:rsidRPr="00CF46BB">
        <w:rPr>
          <w:b/>
          <w:sz w:val="20"/>
          <w:szCs w:val="20"/>
        </w:rPr>
        <w:t>ee/Task Force and Board Reports</w:t>
      </w:r>
    </w:p>
    <w:p w14:paraId="4DD25966" w14:textId="77777777" w:rsidR="00CF46BB" w:rsidRDefault="00D244D3" w:rsidP="00632B7E">
      <w:pPr>
        <w:pStyle w:val="NoSpacing"/>
        <w:rPr>
          <w:b/>
          <w:sz w:val="20"/>
          <w:szCs w:val="20"/>
        </w:rPr>
      </w:pPr>
      <w:r w:rsidRPr="00CF46BB">
        <w:rPr>
          <w:b/>
          <w:sz w:val="20"/>
          <w:szCs w:val="20"/>
        </w:rPr>
        <w:t>Executive Committee</w:t>
      </w:r>
    </w:p>
    <w:p w14:paraId="6D64A877" w14:textId="7555E2EA" w:rsidR="00CF46BB" w:rsidRDefault="00172CD3" w:rsidP="00632B7E">
      <w:pPr>
        <w:pStyle w:val="NoSpacing"/>
        <w:rPr>
          <w:sz w:val="20"/>
          <w:szCs w:val="20"/>
        </w:rPr>
      </w:pPr>
      <w:r>
        <w:rPr>
          <w:sz w:val="20"/>
          <w:szCs w:val="20"/>
        </w:rPr>
        <w:lastRenderedPageBreak/>
        <w:t>Chip Watts presented</w:t>
      </w:r>
      <w:r w:rsidR="00CF46BB">
        <w:rPr>
          <w:sz w:val="20"/>
          <w:szCs w:val="20"/>
        </w:rPr>
        <w:t xml:space="preserve"> by-laws changes (as presented in </w:t>
      </w:r>
      <w:r>
        <w:rPr>
          <w:sz w:val="20"/>
          <w:szCs w:val="20"/>
        </w:rPr>
        <w:t>board packets). John Laney moved</w:t>
      </w:r>
      <w:r w:rsidR="00CF46BB">
        <w:rPr>
          <w:sz w:val="20"/>
          <w:szCs w:val="20"/>
        </w:rPr>
        <w:t xml:space="preserve"> to approve. Peggy Iba secon</w:t>
      </w:r>
      <w:r>
        <w:rPr>
          <w:sz w:val="20"/>
          <w:szCs w:val="20"/>
        </w:rPr>
        <w:t xml:space="preserve">ds. No discussion and motion </w:t>
      </w:r>
      <w:r w:rsidR="00CF46BB">
        <w:rPr>
          <w:sz w:val="20"/>
          <w:szCs w:val="20"/>
        </w:rPr>
        <w:t>passed.</w:t>
      </w:r>
    </w:p>
    <w:p w14:paraId="3E550979" w14:textId="5F59328F" w:rsidR="00CF46BB" w:rsidRDefault="00CF46BB" w:rsidP="00632B7E">
      <w:pPr>
        <w:pStyle w:val="NoSpacing"/>
        <w:rPr>
          <w:sz w:val="20"/>
          <w:szCs w:val="20"/>
        </w:rPr>
      </w:pPr>
    </w:p>
    <w:p w14:paraId="7BF57C5A" w14:textId="43CD6257" w:rsidR="00CF46BB" w:rsidRDefault="00172CD3" w:rsidP="00632B7E">
      <w:pPr>
        <w:pStyle w:val="NoSpacing"/>
        <w:rPr>
          <w:sz w:val="20"/>
          <w:szCs w:val="20"/>
        </w:rPr>
      </w:pPr>
      <w:r>
        <w:rPr>
          <w:sz w:val="20"/>
          <w:szCs w:val="20"/>
        </w:rPr>
        <w:t>John Brewer noted</w:t>
      </w:r>
      <w:r w:rsidR="00CF46BB">
        <w:rPr>
          <w:sz w:val="20"/>
          <w:szCs w:val="20"/>
        </w:rPr>
        <w:t xml:space="preserve"> that we still have a few who need to sign and submit Conflict of Interest and Whist</w:t>
      </w:r>
      <w:r>
        <w:rPr>
          <w:sz w:val="20"/>
          <w:szCs w:val="20"/>
        </w:rPr>
        <w:t>le-blower policies. Brenda handed</w:t>
      </w:r>
      <w:r w:rsidR="00CF46BB">
        <w:rPr>
          <w:sz w:val="20"/>
          <w:szCs w:val="20"/>
        </w:rPr>
        <w:t xml:space="preserve"> out and later c</w:t>
      </w:r>
      <w:r>
        <w:rPr>
          <w:sz w:val="20"/>
          <w:szCs w:val="20"/>
        </w:rPr>
        <w:t>ollected completed documents</w:t>
      </w:r>
      <w:r w:rsidR="00CF46BB">
        <w:rPr>
          <w:sz w:val="20"/>
          <w:szCs w:val="20"/>
        </w:rPr>
        <w:t xml:space="preserve"> to be filed.</w:t>
      </w:r>
    </w:p>
    <w:p w14:paraId="704FB44C" w14:textId="331C1188" w:rsidR="007C77FF" w:rsidRPr="00632B7E" w:rsidRDefault="007C77FF" w:rsidP="00632B7E">
      <w:pPr>
        <w:pStyle w:val="NoSpacing"/>
        <w:rPr>
          <w:color w:val="2F5496" w:themeColor="accent1" w:themeShade="BF"/>
          <w:sz w:val="20"/>
          <w:szCs w:val="20"/>
        </w:rPr>
      </w:pPr>
    </w:p>
    <w:p w14:paraId="727CCE53" w14:textId="77777777" w:rsidR="006A7EBC" w:rsidRPr="00CF46BB" w:rsidRDefault="006A7EBC" w:rsidP="00632B7E">
      <w:pPr>
        <w:pStyle w:val="NoSpacing"/>
        <w:rPr>
          <w:b/>
          <w:sz w:val="20"/>
          <w:szCs w:val="20"/>
        </w:rPr>
      </w:pPr>
      <w:r w:rsidRPr="00CF46BB">
        <w:rPr>
          <w:b/>
          <w:sz w:val="20"/>
          <w:szCs w:val="20"/>
        </w:rPr>
        <w:t>Nominating Committee</w:t>
      </w:r>
    </w:p>
    <w:p w14:paraId="26291962" w14:textId="77777777" w:rsidR="00CF46BB" w:rsidRPr="00CF46BB" w:rsidRDefault="00CF46BB" w:rsidP="00632B7E">
      <w:pPr>
        <w:pStyle w:val="NoSpacing"/>
        <w:rPr>
          <w:b/>
          <w:sz w:val="20"/>
          <w:szCs w:val="20"/>
        </w:rPr>
      </w:pPr>
      <w:r w:rsidRPr="00CF46BB">
        <w:rPr>
          <w:b/>
          <w:sz w:val="20"/>
          <w:szCs w:val="20"/>
        </w:rPr>
        <w:t>Officers and Terms</w:t>
      </w:r>
    </w:p>
    <w:p w14:paraId="69313C38" w14:textId="68881A6B" w:rsidR="00CF46BB" w:rsidRDefault="00172CD3" w:rsidP="00632B7E">
      <w:pPr>
        <w:pStyle w:val="NoSpacing"/>
        <w:rPr>
          <w:sz w:val="20"/>
          <w:szCs w:val="20"/>
        </w:rPr>
      </w:pPr>
      <w:r>
        <w:rPr>
          <w:sz w:val="20"/>
          <w:szCs w:val="20"/>
        </w:rPr>
        <w:t>John Brewer presented</w:t>
      </w:r>
      <w:r w:rsidR="00CF46BB">
        <w:rPr>
          <w:sz w:val="20"/>
          <w:szCs w:val="20"/>
        </w:rPr>
        <w:t xml:space="preserve"> recommendations for Offices from Nominating Committee (see board packet). </w:t>
      </w:r>
    </w:p>
    <w:p w14:paraId="2411E796" w14:textId="5DEE3750" w:rsidR="00CF46BB" w:rsidRDefault="00CF46BB" w:rsidP="00632B7E">
      <w:pPr>
        <w:pStyle w:val="NoSpacing"/>
        <w:rPr>
          <w:sz w:val="20"/>
          <w:szCs w:val="20"/>
        </w:rPr>
      </w:pPr>
    </w:p>
    <w:p w14:paraId="4CA2C550" w14:textId="15C42704" w:rsidR="00CF46BB" w:rsidRPr="00CF46BB" w:rsidRDefault="00CF46BB" w:rsidP="00CF46BB">
      <w:pPr>
        <w:pStyle w:val="NoSpacing"/>
        <w:rPr>
          <w:sz w:val="20"/>
          <w:szCs w:val="20"/>
        </w:rPr>
      </w:pPr>
      <w:r w:rsidRPr="00CF46BB">
        <w:rPr>
          <w:sz w:val="20"/>
          <w:szCs w:val="20"/>
        </w:rPr>
        <w:t>Christine</w:t>
      </w:r>
      <w:r w:rsidR="00E41644">
        <w:rPr>
          <w:sz w:val="20"/>
          <w:szCs w:val="20"/>
        </w:rPr>
        <w:t xml:space="preserve"> Whitlatch moved</w:t>
      </w:r>
      <w:r>
        <w:rPr>
          <w:sz w:val="20"/>
          <w:szCs w:val="20"/>
        </w:rPr>
        <w:t xml:space="preserve"> to accept O</w:t>
      </w:r>
      <w:r w:rsidRPr="00CF46BB">
        <w:rPr>
          <w:sz w:val="20"/>
          <w:szCs w:val="20"/>
        </w:rPr>
        <w:t xml:space="preserve">fficers as slated and second terms for board members. Mona </w:t>
      </w:r>
      <w:r>
        <w:rPr>
          <w:sz w:val="20"/>
          <w:szCs w:val="20"/>
        </w:rPr>
        <w:t>M</w:t>
      </w:r>
      <w:r w:rsidR="00C31AE8">
        <w:rPr>
          <w:sz w:val="20"/>
          <w:szCs w:val="20"/>
        </w:rPr>
        <w:t>adler seconded</w:t>
      </w:r>
      <w:r>
        <w:rPr>
          <w:sz w:val="20"/>
          <w:szCs w:val="20"/>
        </w:rPr>
        <w:t>. No Discussion. Motion p</w:t>
      </w:r>
      <w:r w:rsidRPr="00CF46BB">
        <w:rPr>
          <w:sz w:val="20"/>
          <w:szCs w:val="20"/>
        </w:rPr>
        <w:t xml:space="preserve">assed. </w:t>
      </w:r>
    </w:p>
    <w:p w14:paraId="1B785A91" w14:textId="77777777" w:rsidR="00CF46BB" w:rsidRPr="00CF46BB" w:rsidRDefault="00CF46BB" w:rsidP="00CF46BB">
      <w:pPr>
        <w:pStyle w:val="NoSpacing"/>
        <w:rPr>
          <w:sz w:val="20"/>
          <w:szCs w:val="20"/>
        </w:rPr>
      </w:pPr>
    </w:p>
    <w:p w14:paraId="7337319B" w14:textId="07864156" w:rsidR="00CF46BB" w:rsidRPr="00CF46BB" w:rsidRDefault="00CF46BB" w:rsidP="00CF46BB">
      <w:pPr>
        <w:pStyle w:val="NoSpacing"/>
        <w:rPr>
          <w:sz w:val="20"/>
          <w:szCs w:val="20"/>
        </w:rPr>
      </w:pPr>
      <w:r>
        <w:rPr>
          <w:sz w:val="20"/>
          <w:szCs w:val="20"/>
        </w:rPr>
        <w:t xml:space="preserve">Two members </w:t>
      </w:r>
      <w:r w:rsidR="00C31AE8">
        <w:rPr>
          <w:sz w:val="20"/>
          <w:szCs w:val="20"/>
        </w:rPr>
        <w:t xml:space="preserve">have </w:t>
      </w:r>
      <w:r>
        <w:rPr>
          <w:sz w:val="20"/>
          <w:szCs w:val="20"/>
        </w:rPr>
        <w:t xml:space="preserve">termed out:  </w:t>
      </w:r>
      <w:r w:rsidRPr="00CF46BB">
        <w:rPr>
          <w:sz w:val="20"/>
          <w:szCs w:val="20"/>
        </w:rPr>
        <w:t xml:space="preserve">John Laney and Mona Madler. This is their last meeting and </w:t>
      </w:r>
      <w:r>
        <w:rPr>
          <w:sz w:val="20"/>
          <w:szCs w:val="20"/>
        </w:rPr>
        <w:t xml:space="preserve">all offer </w:t>
      </w:r>
      <w:r w:rsidRPr="00CF46BB">
        <w:rPr>
          <w:sz w:val="20"/>
          <w:szCs w:val="20"/>
        </w:rPr>
        <w:t xml:space="preserve">big thanks for service. No action required.   </w:t>
      </w:r>
    </w:p>
    <w:p w14:paraId="27770BB5" w14:textId="77777777" w:rsidR="00CF46BB" w:rsidRPr="00CF46BB" w:rsidRDefault="00CF46BB" w:rsidP="00CF46BB">
      <w:pPr>
        <w:pStyle w:val="NoSpacing"/>
        <w:rPr>
          <w:sz w:val="20"/>
          <w:szCs w:val="20"/>
        </w:rPr>
      </w:pPr>
    </w:p>
    <w:p w14:paraId="526E4EBA" w14:textId="4B62C07F" w:rsidR="00CF46BB" w:rsidRPr="00CF46BB" w:rsidRDefault="00CF46BB" w:rsidP="00CF46BB">
      <w:pPr>
        <w:pStyle w:val="NoSpacing"/>
        <w:rPr>
          <w:b/>
          <w:sz w:val="20"/>
          <w:szCs w:val="20"/>
        </w:rPr>
      </w:pPr>
      <w:r>
        <w:rPr>
          <w:b/>
          <w:sz w:val="20"/>
          <w:szCs w:val="20"/>
        </w:rPr>
        <w:t>Appointment of New B</w:t>
      </w:r>
      <w:r w:rsidRPr="00CF46BB">
        <w:rPr>
          <w:b/>
          <w:sz w:val="20"/>
          <w:szCs w:val="20"/>
        </w:rPr>
        <w:t xml:space="preserve">oard </w:t>
      </w:r>
      <w:r>
        <w:rPr>
          <w:b/>
          <w:sz w:val="20"/>
          <w:szCs w:val="20"/>
        </w:rPr>
        <w:t>M</w:t>
      </w:r>
      <w:r w:rsidRPr="00CF46BB">
        <w:rPr>
          <w:b/>
          <w:sz w:val="20"/>
          <w:szCs w:val="20"/>
        </w:rPr>
        <w:t>embers</w:t>
      </w:r>
    </w:p>
    <w:p w14:paraId="16CCDF64" w14:textId="4B991557" w:rsidR="00CF46BB" w:rsidRDefault="00CF46BB" w:rsidP="00CF46BB">
      <w:pPr>
        <w:pStyle w:val="NoSpacing"/>
        <w:rPr>
          <w:sz w:val="20"/>
          <w:szCs w:val="20"/>
        </w:rPr>
      </w:pPr>
      <w:r w:rsidRPr="00CF46BB">
        <w:rPr>
          <w:sz w:val="20"/>
          <w:szCs w:val="20"/>
        </w:rPr>
        <w:t>John Laney stays as an ex-officio non-voting member. Mona will also stay on as an ex-officio. Accepted by both</w:t>
      </w:r>
      <w:r>
        <w:rPr>
          <w:sz w:val="20"/>
          <w:szCs w:val="20"/>
        </w:rPr>
        <w:t>.</w:t>
      </w:r>
    </w:p>
    <w:p w14:paraId="4AD478E8" w14:textId="542F2F00" w:rsidR="00CF46BB" w:rsidRDefault="00CF46BB" w:rsidP="00CF46BB">
      <w:pPr>
        <w:pStyle w:val="NoSpacing"/>
        <w:rPr>
          <w:sz w:val="20"/>
          <w:szCs w:val="20"/>
        </w:rPr>
      </w:pPr>
    </w:p>
    <w:p w14:paraId="59DAA299" w14:textId="77777777" w:rsidR="00CF46BB" w:rsidRPr="00CF46BB" w:rsidRDefault="00CF46BB" w:rsidP="00CF46BB">
      <w:pPr>
        <w:pStyle w:val="NoSpacing"/>
        <w:rPr>
          <w:sz w:val="20"/>
          <w:szCs w:val="20"/>
        </w:rPr>
      </w:pPr>
      <w:r w:rsidRPr="00CF46BB">
        <w:rPr>
          <w:sz w:val="20"/>
          <w:szCs w:val="20"/>
        </w:rPr>
        <w:t xml:space="preserve">Beth Epley and Shyla Goettemoeller are interested in positions on the board from Fallon County. The committee recommends them pending their formal applications. </w:t>
      </w:r>
    </w:p>
    <w:p w14:paraId="339CBEF2" w14:textId="77777777" w:rsidR="00CF46BB" w:rsidRPr="00CF46BB" w:rsidRDefault="00CF46BB" w:rsidP="00CF46BB">
      <w:pPr>
        <w:pStyle w:val="NoSpacing"/>
        <w:rPr>
          <w:sz w:val="20"/>
          <w:szCs w:val="20"/>
        </w:rPr>
      </w:pPr>
    </w:p>
    <w:p w14:paraId="1F560AF4" w14:textId="7F320340" w:rsidR="00CF46BB" w:rsidRDefault="00CF46BB" w:rsidP="00CF46BB">
      <w:pPr>
        <w:pStyle w:val="NoSpacing"/>
        <w:rPr>
          <w:sz w:val="20"/>
          <w:szCs w:val="20"/>
        </w:rPr>
      </w:pPr>
      <w:r w:rsidRPr="00CF46BB">
        <w:rPr>
          <w:sz w:val="20"/>
          <w:szCs w:val="20"/>
        </w:rPr>
        <w:t>Ruth Zangara has resigned. Doug Gardner has resigned. Brenda also has interest from Sabre Moore, of Carter County Museum (Carter County)</w:t>
      </w:r>
      <w:r>
        <w:rPr>
          <w:sz w:val="20"/>
          <w:szCs w:val="20"/>
        </w:rPr>
        <w:t xml:space="preserve">. </w:t>
      </w:r>
    </w:p>
    <w:p w14:paraId="3CB3AF21" w14:textId="545248A6" w:rsidR="00CF46BB" w:rsidRDefault="00CF46BB" w:rsidP="00CF46BB">
      <w:pPr>
        <w:pStyle w:val="NoSpacing"/>
        <w:rPr>
          <w:sz w:val="20"/>
          <w:szCs w:val="20"/>
        </w:rPr>
      </w:pPr>
    </w:p>
    <w:p w14:paraId="73B9E2F7" w14:textId="4C8CEAA1" w:rsidR="00CF46BB" w:rsidRPr="00CF46BB" w:rsidRDefault="00C31AE8" w:rsidP="00CF46BB">
      <w:pPr>
        <w:pStyle w:val="NoSpacing"/>
        <w:rPr>
          <w:sz w:val="20"/>
          <w:szCs w:val="20"/>
        </w:rPr>
      </w:pPr>
      <w:r>
        <w:rPr>
          <w:sz w:val="20"/>
          <w:szCs w:val="20"/>
        </w:rPr>
        <w:t>Dale Galland moved</w:t>
      </w:r>
      <w:r w:rsidR="00CF46BB">
        <w:rPr>
          <w:sz w:val="20"/>
          <w:szCs w:val="20"/>
        </w:rPr>
        <w:t xml:space="preserve"> to accept all members of board, pending applications:  Sabre Moore, </w:t>
      </w:r>
      <w:r w:rsidR="00CF46BB" w:rsidRPr="00CF46BB">
        <w:rPr>
          <w:sz w:val="20"/>
          <w:szCs w:val="20"/>
        </w:rPr>
        <w:t>Beth Epley and Shyla Goettemoeller</w:t>
      </w:r>
      <w:r w:rsidR="00CF46BB">
        <w:rPr>
          <w:sz w:val="20"/>
          <w:szCs w:val="20"/>
        </w:rPr>
        <w:t>. Christine Whitlatch secon</w:t>
      </w:r>
      <w:r>
        <w:rPr>
          <w:sz w:val="20"/>
          <w:szCs w:val="20"/>
        </w:rPr>
        <w:t xml:space="preserve">ds. No discussion and motion </w:t>
      </w:r>
      <w:r w:rsidR="00CF46BB">
        <w:rPr>
          <w:sz w:val="20"/>
          <w:szCs w:val="20"/>
        </w:rPr>
        <w:t>passed.</w:t>
      </w:r>
    </w:p>
    <w:p w14:paraId="5C6ED2B5" w14:textId="77953F1E" w:rsidR="00F9057B" w:rsidRPr="00632B7E" w:rsidRDefault="00F9057B" w:rsidP="00632B7E">
      <w:pPr>
        <w:pStyle w:val="NoSpacing"/>
        <w:rPr>
          <w:color w:val="2F5496" w:themeColor="accent1" w:themeShade="BF"/>
          <w:sz w:val="20"/>
          <w:szCs w:val="20"/>
        </w:rPr>
      </w:pPr>
    </w:p>
    <w:p w14:paraId="22965C3F" w14:textId="49990E20" w:rsidR="00F9057B" w:rsidRPr="00CF46BB" w:rsidRDefault="00F9057B" w:rsidP="00632B7E">
      <w:pPr>
        <w:pStyle w:val="NoSpacing"/>
        <w:rPr>
          <w:sz w:val="20"/>
          <w:szCs w:val="20"/>
        </w:rPr>
      </w:pPr>
      <w:r w:rsidRPr="00CF46BB">
        <w:rPr>
          <w:sz w:val="20"/>
          <w:szCs w:val="20"/>
        </w:rPr>
        <w:t>John B</w:t>
      </w:r>
      <w:r w:rsidR="00CF46BB" w:rsidRPr="00CF46BB">
        <w:rPr>
          <w:sz w:val="20"/>
          <w:szCs w:val="20"/>
        </w:rPr>
        <w:t>rewer</w:t>
      </w:r>
      <w:r w:rsidR="00C31AE8">
        <w:rPr>
          <w:sz w:val="20"/>
          <w:szCs w:val="20"/>
        </w:rPr>
        <w:t xml:space="preserve"> explained</w:t>
      </w:r>
      <w:r w:rsidRPr="00CF46BB">
        <w:rPr>
          <w:sz w:val="20"/>
          <w:szCs w:val="20"/>
        </w:rPr>
        <w:t xml:space="preserve"> the position of Ex-officio with the </w:t>
      </w:r>
      <w:r w:rsidR="00CF46BB" w:rsidRPr="00CF46BB">
        <w:rPr>
          <w:sz w:val="20"/>
          <w:szCs w:val="20"/>
        </w:rPr>
        <w:t xml:space="preserve">Chamber of Commerce. Doug Miles of KULR </w:t>
      </w:r>
      <w:r w:rsidRPr="00CF46BB">
        <w:rPr>
          <w:sz w:val="20"/>
          <w:szCs w:val="20"/>
        </w:rPr>
        <w:t xml:space="preserve">will serve as the new ex-officio. </w:t>
      </w:r>
    </w:p>
    <w:p w14:paraId="23B77C42" w14:textId="77777777" w:rsidR="003C6C23" w:rsidRPr="00632B7E" w:rsidRDefault="003C6C23" w:rsidP="00632B7E">
      <w:pPr>
        <w:pStyle w:val="NoSpacing"/>
        <w:rPr>
          <w:sz w:val="20"/>
          <w:szCs w:val="20"/>
        </w:rPr>
      </w:pPr>
    </w:p>
    <w:p w14:paraId="747BFDD5" w14:textId="62B1646C" w:rsidR="00D244D3" w:rsidRPr="00CF46BB" w:rsidRDefault="00CF46BB" w:rsidP="00632B7E">
      <w:pPr>
        <w:pStyle w:val="NoSpacing"/>
        <w:rPr>
          <w:b/>
          <w:sz w:val="20"/>
          <w:szCs w:val="20"/>
        </w:rPr>
      </w:pPr>
      <w:r w:rsidRPr="00CF46BB">
        <w:rPr>
          <w:b/>
          <w:sz w:val="20"/>
          <w:szCs w:val="20"/>
        </w:rPr>
        <w:t>Marketing Grants</w:t>
      </w:r>
    </w:p>
    <w:p w14:paraId="6867BF37" w14:textId="7CDA1098" w:rsidR="00351F7E" w:rsidRDefault="006F7A29" w:rsidP="00632B7E">
      <w:pPr>
        <w:pStyle w:val="NoSpacing"/>
        <w:rPr>
          <w:sz w:val="20"/>
          <w:szCs w:val="20"/>
        </w:rPr>
      </w:pPr>
      <w:r>
        <w:rPr>
          <w:sz w:val="20"/>
          <w:szCs w:val="20"/>
        </w:rPr>
        <w:t xml:space="preserve">Dale </w:t>
      </w:r>
      <w:r w:rsidR="00953295">
        <w:rPr>
          <w:sz w:val="20"/>
          <w:szCs w:val="20"/>
        </w:rPr>
        <w:t>Galland updated</w:t>
      </w:r>
      <w:r>
        <w:rPr>
          <w:sz w:val="20"/>
          <w:szCs w:val="20"/>
        </w:rPr>
        <w:t xml:space="preserve"> all on cooperative marketing grant – m</w:t>
      </w:r>
      <w:r w:rsidR="006036F8">
        <w:rPr>
          <w:sz w:val="20"/>
          <w:szCs w:val="20"/>
        </w:rPr>
        <w:t>ost recent is a small grant to Carter County Museum for Shin Dig market</w:t>
      </w:r>
      <w:r w:rsidR="00953295">
        <w:rPr>
          <w:sz w:val="20"/>
          <w:szCs w:val="20"/>
        </w:rPr>
        <w:t>ing. At this point, Brenda noted</w:t>
      </w:r>
      <w:r w:rsidR="006036F8">
        <w:rPr>
          <w:sz w:val="20"/>
          <w:szCs w:val="20"/>
        </w:rPr>
        <w:t xml:space="preserve"> that no more grants will be awarded because of budget concerns. </w:t>
      </w:r>
      <w:r w:rsidR="00351F7E" w:rsidRPr="00632B7E">
        <w:rPr>
          <w:sz w:val="20"/>
          <w:szCs w:val="20"/>
        </w:rPr>
        <w:t>Recommendations for</w:t>
      </w:r>
      <w:r w:rsidR="00331B44" w:rsidRPr="00632B7E">
        <w:rPr>
          <w:sz w:val="20"/>
          <w:szCs w:val="20"/>
        </w:rPr>
        <w:t xml:space="preserve"> new grant application language </w:t>
      </w:r>
      <w:r w:rsidR="00953295">
        <w:rPr>
          <w:sz w:val="20"/>
          <w:szCs w:val="20"/>
        </w:rPr>
        <w:t>are not yet available. Brenda reminded</w:t>
      </w:r>
      <w:r w:rsidR="006036F8">
        <w:rPr>
          <w:sz w:val="20"/>
          <w:szCs w:val="20"/>
        </w:rPr>
        <w:t xml:space="preserve"> that cooperative marketing gr</w:t>
      </w:r>
      <w:r w:rsidR="00953295">
        <w:rPr>
          <w:sz w:val="20"/>
          <w:szCs w:val="20"/>
        </w:rPr>
        <w:t>ants are not in the FY18 budget, unless revenues come in higher than expected.</w:t>
      </w:r>
    </w:p>
    <w:p w14:paraId="5126BAD4" w14:textId="77777777" w:rsidR="003C6C23" w:rsidRPr="00632B7E" w:rsidRDefault="003C6C23" w:rsidP="00632B7E">
      <w:pPr>
        <w:pStyle w:val="NoSpacing"/>
        <w:rPr>
          <w:sz w:val="20"/>
          <w:szCs w:val="20"/>
        </w:rPr>
      </w:pPr>
    </w:p>
    <w:p w14:paraId="6F1F8B87" w14:textId="62E6B154" w:rsidR="00D244D3" w:rsidRPr="006036F8" w:rsidRDefault="00D244D3" w:rsidP="00632B7E">
      <w:pPr>
        <w:pStyle w:val="NoSpacing"/>
        <w:rPr>
          <w:b/>
          <w:sz w:val="20"/>
          <w:szCs w:val="20"/>
        </w:rPr>
      </w:pPr>
      <w:r w:rsidRPr="006036F8">
        <w:rPr>
          <w:b/>
          <w:sz w:val="20"/>
          <w:szCs w:val="20"/>
        </w:rPr>
        <w:t>Legislative Updat</w:t>
      </w:r>
      <w:r w:rsidR="00D4706E" w:rsidRPr="006036F8">
        <w:rPr>
          <w:b/>
          <w:sz w:val="20"/>
          <w:szCs w:val="20"/>
        </w:rPr>
        <w:t>e</w:t>
      </w:r>
    </w:p>
    <w:p w14:paraId="418994F0" w14:textId="77777777" w:rsidR="006036F8" w:rsidRDefault="00132C66" w:rsidP="00632B7E">
      <w:pPr>
        <w:pStyle w:val="NoSpacing"/>
        <w:rPr>
          <w:sz w:val="20"/>
          <w:szCs w:val="20"/>
        </w:rPr>
      </w:pPr>
      <w:r w:rsidRPr="00632B7E">
        <w:rPr>
          <w:sz w:val="20"/>
          <w:szCs w:val="20"/>
        </w:rPr>
        <w:t>Legislative Committee Developme</w:t>
      </w:r>
      <w:r w:rsidR="00331B44" w:rsidRPr="00632B7E">
        <w:rPr>
          <w:sz w:val="20"/>
          <w:szCs w:val="20"/>
        </w:rPr>
        <w:t>nt</w:t>
      </w:r>
    </w:p>
    <w:p w14:paraId="4F8583B0" w14:textId="419B8F19" w:rsidR="006036F8" w:rsidRDefault="00953295" w:rsidP="00632B7E">
      <w:pPr>
        <w:pStyle w:val="NoSpacing"/>
        <w:rPr>
          <w:sz w:val="20"/>
          <w:szCs w:val="20"/>
        </w:rPr>
      </w:pPr>
      <w:r>
        <w:rPr>
          <w:sz w:val="20"/>
          <w:szCs w:val="20"/>
        </w:rPr>
        <w:t xml:space="preserve">John Laney gave </w:t>
      </w:r>
      <w:r w:rsidR="006036F8">
        <w:rPr>
          <w:sz w:val="20"/>
          <w:szCs w:val="20"/>
        </w:rPr>
        <w:t>update on legislative session with input from Jan Stoddard:  Tribal Tourism will receive $100,000 to work with TAC and develop a plan; Calgary office bill did not pass; budget bill revolves around general fund.</w:t>
      </w:r>
    </w:p>
    <w:p w14:paraId="0C0EB594" w14:textId="77777777" w:rsidR="006036F8" w:rsidRDefault="006036F8" w:rsidP="00632B7E">
      <w:pPr>
        <w:pStyle w:val="NoSpacing"/>
        <w:rPr>
          <w:sz w:val="20"/>
          <w:szCs w:val="20"/>
        </w:rPr>
      </w:pPr>
    </w:p>
    <w:p w14:paraId="69B87552" w14:textId="0007E5DA" w:rsidR="006036F8" w:rsidRDefault="00953295" w:rsidP="00632B7E">
      <w:pPr>
        <w:pStyle w:val="NoSpacing"/>
        <w:rPr>
          <w:sz w:val="20"/>
          <w:szCs w:val="20"/>
        </w:rPr>
      </w:pPr>
      <w:r>
        <w:rPr>
          <w:sz w:val="20"/>
          <w:szCs w:val="20"/>
        </w:rPr>
        <w:t>John Laney also explained</w:t>
      </w:r>
      <w:r w:rsidR="006036F8">
        <w:rPr>
          <w:sz w:val="20"/>
          <w:szCs w:val="20"/>
        </w:rPr>
        <w:t xml:space="preserve"> that Voices is an educational group while Tourism Matters is a lobbying group and asks for Boards cooperation </w:t>
      </w:r>
      <w:r>
        <w:rPr>
          <w:sz w:val="20"/>
          <w:szCs w:val="20"/>
        </w:rPr>
        <w:t>with lobbying. John Brewer noted</w:t>
      </w:r>
      <w:r w:rsidR="006036F8">
        <w:rPr>
          <w:sz w:val="20"/>
          <w:szCs w:val="20"/>
        </w:rPr>
        <w:t xml:space="preserve"> that </w:t>
      </w:r>
      <w:r>
        <w:rPr>
          <w:sz w:val="20"/>
          <w:szCs w:val="20"/>
        </w:rPr>
        <w:t xml:space="preserve">Board </w:t>
      </w:r>
      <w:r w:rsidR="006036F8">
        <w:rPr>
          <w:sz w:val="20"/>
          <w:szCs w:val="20"/>
        </w:rPr>
        <w:t>would like to develop a legis</w:t>
      </w:r>
      <w:r w:rsidR="004167A1">
        <w:rPr>
          <w:sz w:val="20"/>
          <w:szCs w:val="20"/>
        </w:rPr>
        <w:t xml:space="preserve">lative policy for SEMT and asked </w:t>
      </w:r>
      <w:r w:rsidR="006036F8">
        <w:rPr>
          <w:sz w:val="20"/>
          <w:szCs w:val="20"/>
        </w:rPr>
        <w:t>for volunteers.</w:t>
      </w:r>
    </w:p>
    <w:p w14:paraId="2F25672E" w14:textId="77777777" w:rsidR="006036F8" w:rsidRDefault="006036F8" w:rsidP="00632B7E">
      <w:pPr>
        <w:pStyle w:val="NoSpacing"/>
        <w:rPr>
          <w:sz w:val="20"/>
          <w:szCs w:val="20"/>
        </w:rPr>
      </w:pPr>
    </w:p>
    <w:p w14:paraId="183A12B3" w14:textId="04928CCD" w:rsidR="006036F8" w:rsidRDefault="006036F8" w:rsidP="00632B7E">
      <w:pPr>
        <w:pStyle w:val="NoSpacing"/>
        <w:rPr>
          <w:sz w:val="20"/>
          <w:szCs w:val="20"/>
        </w:rPr>
      </w:pPr>
      <w:r>
        <w:rPr>
          <w:sz w:val="20"/>
          <w:szCs w:val="20"/>
        </w:rPr>
        <w:t>The following offer</w:t>
      </w:r>
      <w:r w:rsidR="004167A1">
        <w:rPr>
          <w:sz w:val="20"/>
          <w:szCs w:val="20"/>
        </w:rPr>
        <w:t>ed</w:t>
      </w:r>
      <w:r>
        <w:rPr>
          <w:sz w:val="20"/>
          <w:szCs w:val="20"/>
        </w:rPr>
        <w:t xml:space="preserve">:  John Laney; Nicole Borner (requests phone conferences); Peggy Iba suggests Glendive mayor; Beth Epley; </w:t>
      </w:r>
      <w:r w:rsidR="00953295">
        <w:rPr>
          <w:sz w:val="20"/>
          <w:szCs w:val="20"/>
        </w:rPr>
        <w:t xml:space="preserve">and </w:t>
      </w:r>
      <w:r>
        <w:rPr>
          <w:sz w:val="20"/>
          <w:szCs w:val="20"/>
        </w:rPr>
        <w:t>Sandy Watts</w:t>
      </w:r>
      <w:r w:rsidR="00953295">
        <w:rPr>
          <w:sz w:val="20"/>
          <w:szCs w:val="20"/>
        </w:rPr>
        <w:t>.</w:t>
      </w:r>
    </w:p>
    <w:p w14:paraId="6E5043E9" w14:textId="2255D88F" w:rsidR="00851761" w:rsidRPr="008B1A35" w:rsidRDefault="00331B44" w:rsidP="00632B7E">
      <w:pPr>
        <w:pStyle w:val="NoSpacing"/>
        <w:rPr>
          <w:sz w:val="20"/>
          <w:szCs w:val="20"/>
        </w:rPr>
      </w:pPr>
      <w:r w:rsidRPr="00632B7E">
        <w:rPr>
          <w:sz w:val="20"/>
          <w:szCs w:val="20"/>
        </w:rPr>
        <w:tab/>
      </w:r>
    </w:p>
    <w:p w14:paraId="0C516ECB" w14:textId="515BFF7E" w:rsidR="006267BF" w:rsidRPr="004F3E20" w:rsidRDefault="006267BF" w:rsidP="00632B7E">
      <w:pPr>
        <w:pStyle w:val="NoSpacing"/>
        <w:rPr>
          <w:b/>
          <w:sz w:val="20"/>
          <w:szCs w:val="20"/>
        </w:rPr>
      </w:pPr>
      <w:r w:rsidRPr="004F3E20">
        <w:rPr>
          <w:b/>
          <w:sz w:val="20"/>
          <w:szCs w:val="20"/>
        </w:rPr>
        <w:t>Updates from around the region</w:t>
      </w:r>
    </w:p>
    <w:p w14:paraId="532D7CB2" w14:textId="13163811" w:rsidR="00F0671D" w:rsidRPr="004F3E20" w:rsidRDefault="00F0671D" w:rsidP="00632B7E">
      <w:pPr>
        <w:pStyle w:val="NoSpacing"/>
        <w:rPr>
          <w:sz w:val="20"/>
          <w:szCs w:val="20"/>
        </w:rPr>
      </w:pPr>
      <w:r w:rsidRPr="004F3E20">
        <w:rPr>
          <w:sz w:val="20"/>
          <w:szCs w:val="20"/>
        </w:rPr>
        <w:t>Joh</w:t>
      </w:r>
      <w:r w:rsidR="004167A1">
        <w:rPr>
          <w:sz w:val="20"/>
          <w:szCs w:val="20"/>
        </w:rPr>
        <w:t>n Laney presented new</w:t>
      </w:r>
      <w:r w:rsidR="004F3E20">
        <w:rPr>
          <w:sz w:val="20"/>
          <w:szCs w:val="20"/>
        </w:rPr>
        <w:t xml:space="preserve"> video for Miles C</w:t>
      </w:r>
      <w:r w:rsidRPr="004F3E20">
        <w:rPr>
          <w:sz w:val="20"/>
          <w:szCs w:val="20"/>
        </w:rPr>
        <w:t xml:space="preserve">ity promotion. </w:t>
      </w:r>
    </w:p>
    <w:p w14:paraId="751F7BAA" w14:textId="77777777" w:rsidR="00F0671D" w:rsidRPr="004F3E20" w:rsidRDefault="00F0671D" w:rsidP="00632B7E">
      <w:pPr>
        <w:pStyle w:val="NoSpacing"/>
        <w:rPr>
          <w:sz w:val="20"/>
          <w:szCs w:val="20"/>
        </w:rPr>
      </w:pPr>
    </w:p>
    <w:p w14:paraId="29EFEC88" w14:textId="3C812629" w:rsidR="00851761" w:rsidRPr="004F3E20" w:rsidRDefault="00851761" w:rsidP="00632B7E">
      <w:pPr>
        <w:pStyle w:val="NoSpacing"/>
        <w:rPr>
          <w:sz w:val="20"/>
          <w:szCs w:val="20"/>
        </w:rPr>
      </w:pPr>
      <w:r w:rsidRPr="004F3E20">
        <w:rPr>
          <w:sz w:val="20"/>
          <w:szCs w:val="20"/>
        </w:rPr>
        <w:t>Bren</w:t>
      </w:r>
      <w:r w:rsidR="004F3E20">
        <w:rPr>
          <w:sz w:val="20"/>
          <w:szCs w:val="20"/>
        </w:rPr>
        <w:t>da and Aly mention</w:t>
      </w:r>
      <w:r w:rsidR="004167A1">
        <w:rPr>
          <w:sz w:val="20"/>
          <w:szCs w:val="20"/>
        </w:rPr>
        <w:t>ed</w:t>
      </w:r>
      <w:r w:rsidR="004F3E20">
        <w:rPr>
          <w:sz w:val="20"/>
          <w:szCs w:val="20"/>
        </w:rPr>
        <w:t xml:space="preserve"> USA Today’s R</w:t>
      </w:r>
      <w:r w:rsidRPr="004F3E20">
        <w:rPr>
          <w:sz w:val="20"/>
          <w:szCs w:val="20"/>
        </w:rPr>
        <w:t>eaders</w:t>
      </w:r>
      <w:r w:rsidR="004F3E20">
        <w:rPr>
          <w:sz w:val="20"/>
          <w:szCs w:val="20"/>
        </w:rPr>
        <w:t>’ Choice Awards, noting that 4 no</w:t>
      </w:r>
      <w:r w:rsidR="004167A1">
        <w:rPr>
          <w:sz w:val="20"/>
          <w:szCs w:val="20"/>
        </w:rPr>
        <w:t>minees are from SEMT. Encouraged</w:t>
      </w:r>
      <w:r w:rsidR="004F3E20">
        <w:rPr>
          <w:sz w:val="20"/>
          <w:szCs w:val="20"/>
        </w:rPr>
        <w:t xml:space="preserve"> all to vote.</w:t>
      </w:r>
    </w:p>
    <w:p w14:paraId="33F41607" w14:textId="77777777" w:rsidR="00851761" w:rsidRPr="004F3E20" w:rsidRDefault="00851761" w:rsidP="00632B7E">
      <w:pPr>
        <w:pStyle w:val="NoSpacing"/>
        <w:rPr>
          <w:sz w:val="20"/>
          <w:szCs w:val="20"/>
        </w:rPr>
      </w:pPr>
    </w:p>
    <w:p w14:paraId="6F12CA19" w14:textId="6A788277" w:rsidR="00851761" w:rsidRPr="004F3E20" w:rsidRDefault="004167A1" w:rsidP="00632B7E">
      <w:pPr>
        <w:pStyle w:val="NoSpacing"/>
        <w:rPr>
          <w:sz w:val="20"/>
          <w:szCs w:val="20"/>
        </w:rPr>
      </w:pPr>
      <w:r>
        <w:rPr>
          <w:sz w:val="20"/>
          <w:szCs w:val="20"/>
        </w:rPr>
        <w:t xml:space="preserve">John Brewer reminded that </w:t>
      </w:r>
      <w:r w:rsidR="00851761" w:rsidRPr="004F3E20">
        <w:rPr>
          <w:sz w:val="20"/>
          <w:szCs w:val="20"/>
        </w:rPr>
        <w:t xml:space="preserve"> </w:t>
      </w:r>
      <w:r w:rsidR="004F3E20">
        <w:rPr>
          <w:sz w:val="20"/>
          <w:szCs w:val="20"/>
        </w:rPr>
        <w:t xml:space="preserve">LiNK, </w:t>
      </w:r>
      <w:r w:rsidR="00851761" w:rsidRPr="004F3E20">
        <w:rPr>
          <w:sz w:val="20"/>
          <w:szCs w:val="20"/>
        </w:rPr>
        <w:t xml:space="preserve"> visitor guides and </w:t>
      </w:r>
      <w:r w:rsidR="004F3E20">
        <w:rPr>
          <w:sz w:val="20"/>
          <w:szCs w:val="20"/>
        </w:rPr>
        <w:t>Yellowstone Kelly coloring books for a</w:t>
      </w:r>
      <w:r>
        <w:rPr>
          <w:sz w:val="20"/>
          <w:szCs w:val="20"/>
        </w:rPr>
        <w:t>ll to take as needed, plus noted</w:t>
      </w:r>
      <w:r w:rsidR="004F3E20">
        <w:rPr>
          <w:sz w:val="20"/>
          <w:szCs w:val="20"/>
        </w:rPr>
        <w:t xml:space="preserve"> upcoming Young Professional S</w:t>
      </w:r>
      <w:r w:rsidR="00851761" w:rsidRPr="004F3E20">
        <w:rPr>
          <w:sz w:val="20"/>
          <w:szCs w:val="20"/>
        </w:rPr>
        <w:t xml:space="preserve">ummit. </w:t>
      </w:r>
    </w:p>
    <w:p w14:paraId="34F9FB68" w14:textId="77777777" w:rsidR="00851761" w:rsidRPr="004F3E20" w:rsidRDefault="00851761" w:rsidP="00632B7E">
      <w:pPr>
        <w:pStyle w:val="NoSpacing"/>
        <w:rPr>
          <w:sz w:val="20"/>
          <w:szCs w:val="20"/>
        </w:rPr>
      </w:pPr>
    </w:p>
    <w:p w14:paraId="02803980" w14:textId="43A03795" w:rsidR="00851761" w:rsidRPr="004F3E20" w:rsidRDefault="004167A1" w:rsidP="00632B7E">
      <w:pPr>
        <w:pStyle w:val="NoSpacing"/>
        <w:rPr>
          <w:sz w:val="20"/>
          <w:szCs w:val="20"/>
        </w:rPr>
      </w:pPr>
      <w:r>
        <w:rPr>
          <w:sz w:val="20"/>
          <w:szCs w:val="20"/>
        </w:rPr>
        <w:lastRenderedPageBreak/>
        <w:t>Peggy Iba mentioned</w:t>
      </w:r>
      <w:r w:rsidR="00851761" w:rsidRPr="004F3E20">
        <w:rPr>
          <w:sz w:val="20"/>
          <w:szCs w:val="20"/>
        </w:rPr>
        <w:t xml:space="preserve"> Miss Mont</w:t>
      </w:r>
      <w:r>
        <w:rPr>
          <w:sz w:val="20"/>
          <w:szCs w:val="20"/>
        </w:rPr>
        <w:t>ana scholarship program. Invited</w:t>
      </w:r>
      <w:r w:rsidR="00851761" w:rsidRPr="004F3E20">
        <w:rPr>
          <w:sz w:val="20"/>
          <w:szCs w:val="20"/>
        </w:rPr>
        <w:t xml:space="preserve"> all to attend.</w:t>
      </w:r>
      <w:r w:rsidR="008B1A35">
        <w:rPr>
          <w:sz w:val="20"/>
          <w:szCs w:val="20"/>
        </w:rPr>
        <w:t xml:space="preserve"> Cape Air now offers $29 </w:t>
      </w:r>
      <w:r w:rsidR="00851761" w:rsidRPr="004F3E20">
        <w:rPr>
          <w:sz w:val="20"/>
          <w:szCs w:val="20"/>
        </w:rPr>
        <w:t xml:space="preserve">flights to Glendive. </w:t>
      </w:r>
      <w:r>
        <w:rPr>
          <w:sz w:val="20"/>
          <w:szCs w:val="20"/>
        </w:rPr>
        <w:t>Peggy also mentioned</w:t>
      </w:r>
      <w:r w:rsidR="004F3E20" w:rsidRPr="004F3E20">
        <w:rPr>
          <w:sz w:val="20"/>
          <w:szCs w:val="20"/>
        </w:rPr>
        <w:t xml:space="preserve"> the B</w:t>
      </w:r>
      <w:r w:rsidR="00342589" w:rsidRPr="004F3E20">
        <w:rPr>
          <w:sz w:val="20"/>
          <w:szCs w:val="20"/>
        </w:rPr>
        <w:t xml:space="preserve">ridger bronze sculpture project. </w:t>
      </w:r>
    </w:p>
    <w:p w14:paraId="53806467" w14:textId="77777777" w:rsidR="00D6432D" w:rsidRPr="004F3E20" w:rsidRDefault="00D6432D" w:rsidP="00632B7E">
      <w:pPr>
        <w:pStyle w:val="NoSpacing"/>
        <w:rPr>
          <w:sz w:val="20"/>
          <w:szCs w:val="20"/>
        </w:rPr>
      </w:pPr>
    </w:p>
    <w:p w14:paraId="59F56EC3" w14:textId="6E422EE1" w:rsidR="003C6C23" w:rsidRPr="00632B7E" w:rsidRDefault="004167A1" w:rsidP="00632B7E">
      <w:pPr>
        <w:pStyle w:val="NoSpacing"/>
        <w:rPr>
          <w:sz w:val="20"/>
          <w:szCs w:val="20"/>
        </w:rPr>
      </w:pPr>
      <w:r>
        <w:rPr>
          <w:sz w:val="20"/>
          <w:szCs w:val="20"/>
        </w:rPr>
        <w:t>Dianna Murnion mentioned the Quigley Rifle S</w:t>
      </w:r>
      <w:r w:rsidR="00D6432D" w:rsidRPr="004F3E20">
        <w:rPr>
          <w:sz w:val="20"/>
          <w:szCs w:val="20"/>
        </w:rPr>
        <w:t xml:space="preserve">hoot. </w:t>
      </w:r>
    </w:p>
    <w:p w14:paraId="6479F364" w14:textId="77777777" w:rsidR="00D244D3" w:rsidRPr="00632B7E" w:rsidRDefault="00D244D3" w:rsidP="00632B7E">
      <w:pPr>
        <w:pStyle w:val="NoSpacing"/>
        <w:rPr>
          <w:sz w:val="20"/>
          <w:szCs w:val="20"/>
        </w:rPr>
      </w:pPr>
    </w:p>
    <w:p w14:paraId="10689587" w14:textId="0E09104C" w:rsidR="00D6432D" w:rsidRPr="00632B7E" w:rsidRDefault="004F3E20" w:rsidP="00632B7E">
      <w:pPr>
        <w:pStyle w:val="NoSpacing"/>
        <w:rPr>
          <w:sz w:val="20"/>
          <w:szCs w:val="20"/>
        </w:rPr>
      </w:pPr>
      <w:r w:rsidRPr="00632B7E">
        <w:rPr>
          <w:sz w:val="20"/>
          <w:szCs w:val="20"/>
        </w:rPr>
        <w:t>Meeting adjourns at 2:42</w:t>
      </w:r>
    </w:p>
    <w:p w14:paraId="357B1F91" w14:textId="77777777" w:rsidR="004B32E6" w:rsidRPr="004F3E20" w:rsidRDefault="004B32E6" w:rsidP="00632B7E">
      <w:pPr>
        <w:pStyle w:val="NoSpacing"/>
        <w:rPr>
          <w:sz w:val="20"/>
          <w:szCs w:val="20"/>
        </w:rPr>
      </w:pPr>
    </w:p>
    <w:p w14:paraId="1AE96F24" w14:textId="7C0D6A91" w:rsidR="008D1310" w:rsidRPr="00632B7E" w:rsidRDefault="004F3E20" w:rsidP="00632B7E">
      <w:pPr>
        <w:pStyle w:val="NoSpacing"/>
        <w:rPr>
          <w:sz w:val="20"/>
          <w:szCs w:val="20"/>
        </w:rPr>
      </w:pPr>
      <w:r w:rsidRPr="004F3E20">
        <w:rPr>
          <w:sz w:val="20"/>
          <w:szCs w:val="20"/>
        </w:rPr>
        <w:t>All encourage</w:t>
      </w:r>
      <w:r w:rsidR="004167A1">
        <w:rPr>
          <w:sz w:val="20"/>
          <w:szCs w:val="20"/>
        </w:rPr>
        <w:t>d</w:t>
      </w:r>
      <w:r w:rsidRPr="004F3E20">
        <w:rPr>
          <w:sz w:val="20"/>
          <w:szCs w:val="20"/>
        </w:rPr>
        <w:t xml:space="preserve"> to attend</w:t>
      </w:r>
      <w:r>
        <w:rPr>
          <w:sz w:val="20"/>
          <w:szCs w:val="20"/>
          <w:u w:val="single"/>
        </w:rPr>
        <w:t xml:space="preserve"> </w:t>
      </w:r>
      <w:r w:rsidR="004B32E6" w:rsidRPr="00632B7E">
        <w:rPr>
          <w:sz w:val="20"/>
          <w:szCs w:val="20"/>
        </w:rPr>
        <w:t>a brief</w:t>
      </w:r>
      <w:r w:rsidR="008D1310" w:rsidRPr="00632B7E">
        <w:rPr>
          <w:sz w:val="20"/>
          <w:szCs w:val="20"/>
        </w:rPr>
        <w:t xml:space="preserve"> tour of </w:t>
      </w:r>
      <w:r w:rsidR="00AF72C6" w:rsidRPr="00632B7E">
        <w:rPr>
          <w:sz w:val="20"/>
          <w:szCs w:val="20"/>
        </w:rPr>
        <w:t>the Agricultural Advancement Center at Miles City Community College</w:t>
      </w:r>
      <w:r w:rsidR="00AB6D45" w:rsidRPr="00632B7E">
        <w:rPr>
          <w:sz w:val="20"/>
          <w:szCs w:val="20"/>
        </w:rPr>
        <w:t xml:space="preserve"> (340 I 9</w:t>
      </w:r>
      <w:r w:rsidR="008B1A35">
        <w:rPr>
          <w:sz w:val="20"/>
          <w:szCs w:val="20"/>
        </w:rPr>
        <w:t>4 Business Loop).</w:t>
      </w:r>
    </w:p>
    <w:sectPr w:rsidR="008D1310" w:rsidRPr="00632B7E" w:rsidSect="00EB0203">
      <w:pgSz w:w="12240" w:h="15840" w:code="1"/>
      <w:pgMar w:top="1080" w:right="1080" w:bottom="1080" w:left="108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2A8D" w14:textId="77777777" w:rsidR="00D028B8" w:rsidRDefault="00D028B8">
      <w:r>
        <w:separator/>
      </w:r>
    </w:p>
  </w:endnote>
  <w:endnote w:type="continuationSeparator" w:id="0">
    <w:p w14:paraId="33E6C3EC" w14:textId="77777777" w:rsidR="00D028B8" w:rsidRDefault="00D0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FB1D" w14:textId="77777777" w:rsidR="00D028B8" w:rsidRDefault="00D028B8">
      <w:r>
        <w:separator/>
      </w:r>
    </w:p>
  </w:footnote>
  <w:footnote w:type="continuationSeparator" w:id="0">
    <w:p w14:paraId="231240CF" w14:textId="77777777" w:rsidR="00D028B8" w:rsidRDefault="00D0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7C43"/>
    <w:rsid w:val="00014DFA"/>
    <w:rsid w:val="00085F44"/>
    <w:rsid w:val="00094CB0"/>
    <w:rsid w:val="000B1F35"/>
    <w:rsid w:val="000B23EF"/>
    <w:rsid w:val="000B7378"/>
    <w:rsid w:val="000E2E09"/>
    <w:rsid w:val="00125A4B"/>
    <w:rsid w:val="00132C66"/>
    <w:rsid w:val="00141660"/>
    <w:rsid w:val="00155687"/>
    <w:rsid w:val="00157039"/>
    <w:rsid w:val="00171DA9"/>
    <w:rsid w:val="00172CD3"/>
    <w:rsid w:val="0018149C"/>
    <w:rsid w:val="00187C2C"/>
    <w:rsid w:val="001A0519"/>
    <w:rsid w:val="001A0C8C"/>
    <w:rsid w:val="001C67BF"/>
    <w:rsid w:val="002561E7"/>
    <w:rsid w:val="00283DEE"/>
    <w:rsid w:val="00287BAD"/>
    <w:rsid w:val="002D014A"/>
    <w:rsid w:val="002D6CF4"/>
    <w:rsid w:val="002E0CBF"/>
    <w:rsid w:val="00320230"/>
    <w:rsid w:val="00326D8D"/>
    <w:rsid w:val="00331B44"/>
    <w:rsid w:val="00342589"/>
    <w:rsid w:val="00351F7E"/>
    <w:rsid w:val="00362284"/>
    <w:rsid w:val="003911CD"/>
    <w:rsid w:val="00394AFC"/>
    <w:rsid w:val="00395550"/>
    <w:rsid w:val="003A2872"/>
    <w:rsid w:val="003B1B36"/>
    <w:rsid w:val="003C6C23"/>
    <w:rsid w:val="003D3D90"/>
    <w:rsid w:val="003E2CE9"/>
    <w:rsid w:val="00402A92"/>
    <w:rsid w:val="00406EE1"/>
    <w:rsid w:val="004167A1"/>
    <w:rsid w:val="00451076"/>
    <w:rsid w:val="004953A6"/>
    <w:rsid w:val="004957AA"/>
    <w:rsid w:val="004B32E6"/>
    <w:rsid w:val="004E25A5"/>
    <w:rsid w:val="004F3E20"/>
    <w:rsid w:val="005074AB"/>
    <w:rsid w:val="0051393A"/>
    <w:rsid w:val="00517145"/>
    <w:rsid w:val="00540DFD"/>
    <w:rsid w:val="00576E90"/>
    <w:rsid w:val="006036F8"/>
    <w:rsid w:val="00617C13"/>
    <w:rsid w:val="006267BF"/>
    <w:rsid w:val="0063283D"/>
    <w:rsid w:val="00632B7E"/>
    <w:rsid w:val="00654D71"/>
    <w:rsid w:val="006A74BE"/>
    <w:rsid w:val="006A7EBC"/>
    <w:rsid w:val="006F7A29"/>
    <w:rsid w:val="0070027A"/>
    <w:rsid w:val="00752CA1"/>
    <w:rsid w:val="00775BE7"/>
    <w:rsid w:val="00787793"/>
    <w:rsid w:val="007B6CE9"/>
    <w:rsid w:val="007C4703"/>
    <w:rsid w:val="007C4BE2"/>
    <w:rsid w:val="007C77FF"/>
    <w:rsid w:val="007E0FC9"/>
    <w:rsid w:val="007F79AF"/>
    <w:rsid w:val="008149C4"/>
    <w:rsid w:val="008464EC"/>
    <w:rsid w:val="00851761"/>
    <w:rsid w:val="0086619C"/>
    <w:rsid w:val="00881BB2"/>
    <w:rsid w:val="00881F5D"/>
    <w:rsid w:val="008A2CC5"/>
    <w:rsid w:val="008B1A35"/>
    <w:rsid w:val="008B6A5E"/>
    <w:rsid w:val="008C38BB"/>
    <w:rsid w:val="008D1310"/>
    <w:rsid w:val="008F7F63"/>
    <w:rsid w:val="00901495"/>
    <w:rsid w:val="00906F3B"/>
    <w:rsid w:val="009157B2"/>
    <w:rsid w:val="009216B6"/>
    <w:rsid w:val="00924A42"/>
    <w:rsid w:val="00953295"/>
    <w:rsid w:val="009532D8"/>
    <w:rsid w:val="00972BAE"/>
    <w:rsid w:val="00993AD1"/>
    <w:rsid w:val="009B1B44"/>
    <w:rsid w:val="009C1602"/>
    <w:rsid w:val="009C7971"/>
    <w:rsid w:val="009F736E"/>
    <w:rsid w:val="00A00526"/>
    <w:rsid w:val="00A10772"/>
    <w:rsid w:val="00A267D6"/>
    <w:rsid w:val="00A412A6"/>
    <w:rsid w:val="00A750D6"/>
    <w:rsid w:val="00A830F2"/>
    <w:rsid w:val="00A90923"/>
    <w:rsid w:val="00AB615B"/>
    <w:rsid w:val="00AB6D45"/>
    <w:rsid w:val="00AF1D95"/>
    <w:rsid w:val="00AF72C6"/>
    <w:rsid w:val="00B1301C"/>
    <w:rsid w:val="00B23D83"/>
    <w:rsid w:val="00B70A79"/>
    <w:rsid w:val="00BA1B41"/>
    <w:rsid w:val="00BB2599"/>
    <w:rsid w:val="00BB6A24"/>
    <w:rsid w:val="00BC06F0"/>
    <w:rsid w:val="00BC1E8A"/>
    <w:rsid w:val="00BC6A53"/>
    <w:rsid w:val="00BF34DF"/>
    <w:rsid w:val="00C30FCC"/>
    <w:rsid w:val="00C31AE8"/>
    <w:rsid w:val="00C86CB0"/>
    <w:rsid w:val="00CA417A"/>
    <w:rsid w:val="00CE66DA"/>
    <w:rsid w:val="00CF2053"/>
    <w:rsid w:val="00CF46BB"/>
    <w:rsid w:val="00CF4C02"/>
    <w:rsid w:val="00D028B8"/>
    <w:rsid w:val="00D11AAB"/>
    <w:rsid w:val="00D244D3"/>
    <w:rsid w:val="00D35320"/>
    <w:rsid w:val="00D3561E"/>
    <w:rsid w:val="00D4706E"/>
    <w:rsid w:val="00D6432D"/>
    <w:rsid w:val="00D67C25"/>
    <w:rsid w:val="00D85D43"/>
    <w:rsid w:val="00DA0736"/>
    <w:rsid w:val="00DD57C8"/>
    <w:rsid w:val="00DD6BDE"/>
    <w:rsid w:val="00E10E38"/>
    <w:rsid w:val="00E24B4C"/>
    <w:rsid w:val="00E25617"/>
    <w:rsid w:val="00E41644"/>
    <w:rsid w:val="00E4450C"/>
    <w:rsid w:val="00E6237F"/>
    <w:rsid w:val="00E91C3C"/>
    <w:rsid w:val="00EA6311"/>
    <w:rsid w:val="00EB0203"/>
    <w:rsid w:val="00EB028B"/>
    <w:rsid w:val="00EF60D0"/>
    <w:rsid w:val="00F0671D"/>
    <w:rsid w:val="00F1238C"/>
    <w:rsid w:val="00F65B17"/>
    <w:rsid w:val="00F72BF2"/>
    <w:rsid w:val="00F80EE8"/>
    <w:rsid w:val="00F9057B"/>
    <w:rsid w:val="00FA7874"/>
    <w:rsid w:val="00FA7A26"/>
    <w:rsid w:val="00FD1A3F"/>
    <w:rsid w:val="00FD56C4"/>
    <w:rsid w:val="00FD7E7F"/>
    <w:rsid w:val="00FE061C"/>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6E035"/>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NoSpacing">
    <w:name w:val="No Spacing"/>
    <w:uiPriority w:val="1"/>
    <w:qFormat/>
    <w:rsid w:val="00632B7E"/>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16</cp:revision>
  <cp:lastPrinted>2017-09-14T17:01:00Z</cp:lastPrinted>
  <dcterms:created xsi:type="dcterms:W3CDTF">2017-06-15T22:17:00Z</dcterms:created>
  <dcterms:modified xsi:type="dcterms:W3CDTF">2017-09-14T17:30:00Z</dcterms:modified>
</cp:coreProperties>
</file>