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CB8E" w14:textId="77777777" w:rsidR="008D1C4D" w:rsidRDefault="008D1C4D" w:rsidP="008D1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Visit Southeast Montana</w:t>
      </w:r>
    </w:p>
    <w:p w14:paraId="19DBA875" w14:textId="77777777" w:rsidR="008D1C4D" w:rsidRDefault="008D1C4D" w:rsidP="008D1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</w:t>
      </w:r>
    </w:p>
    <w:p w14:paraId="1ADA47E1" w14:textId="77777777" w:rsidR="008D1C4D" w:rsidRDefault="008D1C4D" w:rsidP="008D1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Minutes, April 13, 2017</w:t>
      </w:r>
    </w:p>
    <w:p w14:paraId="43044AA2" w14:textId="77777777" w:rsidR="008D1C4D" w:rsidRDefault="008D1C4D" w:rsidP="008D1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Big Horn County Historical Museum</w:t>
      </w:r>
    </w:p>
    <w:p w14:paraId="16AFFA6A" w14:textId="77777777" w:rsidR="008D1C4D" w:rsidRDefault="008D1C4D" w:rsidP="008D1C4D">
      <w:pPr>
        <w:rPr>
          <w:sz w:val="24"/>
          <w:szCs w:val="24"/>
        </w:rPr>
      </w:pPr>
    </w:p>
    <w:p w14:paraId="7826704C" w14:textId="77777777" w:rsidR="008D1C4D" w:rsidRDefault="008D1C4D" w:rsidP="008D1C4D"/>
    <w:p w14:paraId="75AF11DC" w14:textId="77777777" w:rsidR="008D1C4D" w:rsidRPr="005B6565" w:rsidRDefault="008D1C4D" w:rsidP="008D1C4D">
      <w:pPr>
        <w:rPr>
          <w:u w:val="single"/>
        </w:rPr>
      </w:pPr>
      <w:r w:rsidRPr="005B6565">
        <w:rPr>
          <w:u w:val="single"/>
        </w:rPr>
        <w:t>Board Members in Attendance:</w:t>
      </w:r>
    </w:p>
    <w:p w14:paraId="584D27AC" w14:textId="5291A2B6" w:rsidR="008D1C4D" w:rsidRPr="005B6565" w:rsidRDefault="008D1C4D" w:rsidP="008D1C4D">
      <w:r w:rsidRPr="005B6565">
        <w:t xml:space="preserve">Jeff Ewelt, </w:t>
      </w:r>
      <w:r w:rsidR="005B6565">
        <w:t>Amy Mor</w:t>
      </w:r>
      <w:r w:rsidR="005B6565" w:rsidRPr="005B6565">
        <w:t>i</w:t>
      </w:r>
      <w:r w:rsidR="005B6565">
        <w:t>n</w:t>
      </w:r>
      <w:r w:rsidR="005B6565" w:rsidRPr="005B6565">
        <w:t>, Lyn Ohl</w:t>
      </w:r>
      <w:r w:rsidRPr="005B6565">
        <w:t>, Dennis Kopitzke, Mona Madler, Da</w:t>
      </w:r>
      <w:r w:rsidR="005B6565">
        <w:t>le Galland, Chip Watts</w:t>
      </w:r>
      <w:r w:rsidRPr="005B6565">
        <w:t>, Dan Johnson, Glenda Ul</w:t>
      </w:r>
      <w:r w:rsidR="005B6565">
        <w:t>eland, John Laney,</w:t>
      </w:r>
      <w:r w:rsidRPr="005B6565">
        <w:t xml:space="preserve"> Doug Habermann</w:t>
      </w:r>
      <w:r w:rsidR="005B6565" w:rsidRPr="005B6565">
        <w:t>; Christine Whitlatch; Dianna Murnion</w:t>
      </w:r>
      <w:r w:rsidR="005B6565">
        <w:t>; Dennis Kopitzke</w:t>
      </w:r>
      <w:r w:rsidR="00107833">
        <w:t>; Leslie Janhsen</w:t>
      </w:r>
    </w:p>
    <w:p w14:paraId="22F7C9FA" w14:textId="77777777" w:rsidR="008D1C4D" w:rsidRPr="008D1C4D" w:rsidRDefault="008D1C4D" w:rsidP="008D1C4D">
      <w:pPr>
        <w:rPr>
          <w:highlight w:val="yellow"/>
          <w:u w:val="single"/>
        </w:rPr>
      </w:pPr>
    </w:p>
    <w:p w14:paraId="170C4328" w14:textId="77777777" w:rsidR="008D1C4D" w:rsidRPr="009A45F1" w:rsidRDefault="008D1C4D" w:rsidP="008D1C4D">
      <w:pPr>
        <w:rPr>
          <w:u w:val="single"/>
        </w:rPr>
      </w:pPr>
      <w:r w:rsidRPr="009A45F1">
        <w:rPr>
          <w:u w:val="single"/>
        </w:rPr>
        <w:t xml:space="preserve">Staff Present: </w:t>
      </w:r>
    </w:p>
    <w:p w14:paraId="4C790602" w14:textId="77777777" w:rsidR="008D1C4D" w:rsidRPr="009A45F1" w:rsidRDefault="008D1C4D" w:rsidP="008D1C4D">
      <w:r w:rsidRPr="009A45F1">
        <w:t>John Brewer, Megan Stevenson, Brenda Maas, Aly Murnion</w:t>
      </w:r>
    </w:p>
    <w:p w14:paraId="59E86892" w14:textId="77777777" w:rsidR="008D1C4D" w:rsidRPr="009A45F1" w:rsidRDefault="008D1C4D" w:rsidP="008D1C4D"/>
    <w:p w14:paraId="44008DD1" w14:textId="77777777" w:rsidR="008D1C4D" w:rsidRPr="009A45F1" w:rsidRDefault="008D1C4D" w:rsidP="008D1C4D">
      <w:pPr>
        <w:rPr>
          <w:u w:val="single"/>
        </w:rPr>
      </w:pPr>
      <w:r w:rsidRPr="009A45F1">
        <w:rPr>
          <w:u w:val="single"/>
        </w:rPr>
        <w:t>Guests:</w:t>
      </w:r>
    </w:p>
    <w:p w14:paraId="644D7087" w14:textId="48138613" w:rsidR="008D1C4D" w:rsidRDefault="005B6565" w:rsidP="008D1C4D">
      <w:r>
        <w:t xml:space="preserve">Butch Bratsky; </w:t>
      </w:r>
      <w:r w:rsidR="00BB5EA0">
        <w:t xml:space="preserve">Suzy Havener (Big Horn County Historical Museum); </w:t>
      </w:r>
      <w:r w:rsidR="009A45F1">
        <w:t>Sandy Watts</w:t>
      </w:r>
      <w:r w:rsidR="00BB5EA0">
        <w:t xml:space="preserve"> (7</w:t>
      </w:r>
      <w:r w:rsidR="00BB5EA0" w:rsidRPr="00BB5EA0">
        <w:rPr>
          <w:vertAlign w:val="superscript"/>
        </w:rPr>
        <w:t>th</w:t>
      </w:r>
      <w:r w:rsidR="00BB5EA0">
        <w:t xml:space="preserve"> Ranch, Garryowen)</w:t>
      </w:r>
      <w:r w:rsidR="009A45F1">
        <w:t>, Jerry Jeffers</w:t>
      </w:r>
      <w:r w:rsidR="00BB5EA0">
        <w:t xml:space="preserve"> (Jailhouse Gallery, Hardin)</w:t>
      </w:r>
      <w:r w:rsidR="009A45F1">
        <w:t>, Beth Epley</w:t>
      </w:r>
      <w:r w:rsidR="00BB5EA0">
        <w:t xml:space="preserve"> (EPEDC)</w:t>
      </w:r>
      <w:r w:rsidR="009A45F1">
        <w:t>, L</w:t>
      </w:r>
      <w:r w:rsidR="00BB5EA0">
        <w:t>ynne Dominy (Little Bighorn Battlefield); Glennine Schoen (BHC Historical Society, Hardin); Mayor and Mrs. Lane (Hardin)</w:t>
      </w:r>
      <w:r w:rsidR="000C5878">
        <w:t>; Sonni Hope (BLM/Pompeys Pillar); Neal Gunnels (Friends of Pompey)</w:t>
      </w:r>
    </w:p>
    <w:p w14:paraId="09E2D093" w14:textId="77777777" w:rsidR="008D1C4D" w:rsidRDefault="008D1C4D" w:rsidP="008D1C4D"/>
    <w:p w14:paraId="5D684F99" w14:textId="77777777" w:rsidR="008D1C4D" w:rsidRDefault="008D1C4D" w:rsidP="008D1C4D">
      <w:pPr>
        <w:rPr>
          <w:b/>
        </w:rPr>
      </w:pPr>
      <w:r>
        <w:rPr>
          <w:b/>
        </w:rPr>
        <w:t xml:space="preserve">Welcome, Introductions and Public Comments </w:t>
      </w:r>
    </w:p>
    <w:p w14:paraId="05C28344" w14:textId="77777777" w:rsidR="008D1C4D" w:rsidRPr="00BB5EA0" w:rsidRDefault="008D1C4D" w:rsidP="008D1C4D">
      <w:pPr>
        <w:tabs>
          <w:tab w:val="left" w:pos="990"/>
          <w:tab w:val="left" w:pos="8910"/>
        </w:tabs>
        <w:ind w:right="-630"/>
      </w:pPr>
      <w:r w:rsidRPr="00BB5EA0">
        <w:t>Chip calls meeting to order at 10:02 am. We</w:t>
      </w:r>
      <w:r w:rsidR="00BB5EA0">
        <w:t>lcomes the group and</w:t>
      </w:r>
      <w:r w:rsidRPr="00BB5EA0">
        <w:t xml:space="preserve"> Suzy Havener</w:t>
      </w:r>
      <w:r w:rsidR="00BB5EA0">
        <w:t xml:space="preserve"> of Big Horn County Historical Museum. Introductions from a</w:t>
      </w:r>
      <w:r w:rsidRPr="00BB5EA0">
        <w:t>round the table. Mayor Lane welcomes us to Hardin</w:t>
      </w:r>
      <w:r w:rsidR="00BB5EA0">
        <w:t>.</w:t>
      </w:r>
    </w:p>
    <w:p w14:paraId="123283A6" w14:textId="77777777" w:rsidR="008D1C4D" w:rsidRPr="00BB5EA0" w:rsidRDefault="008D1C4D" w:rsidP="008D1C4D">
      <w:pPr>
        <w:tabs>
          <w:tab w:val="left" w:pos="990"/>
        </w:tabs>
      </w:pPr>
    </w:p>
    <w:p w14:paraId="36F136C5" w14:textId="77777777" w:rsidR="008D1C4D" w:rsidRPr="00BB5EA0" w:rsidRDefault="008D1C4D" w:rsidP="008D1C4D">
      <w:pPr>
        <w:tabs>
          <w:tab w:val="left" w:pos="990"/>
        </w:tabs>
      </w:pPr>
      <w:r>
        <w:t xml:space="preserve">Chip calls for </w:t>
      </w:r>
      <w:r w:rsidRPr="00A1070F">
        <w:t>Public comm</w:t>
      </w:r>
      <w:r>
        <w:t>ents on items NOT on the agenda.</w:t>
      </w:r>
    </w:p>
    <w:p w14:paraId="5ECEF7A2" w14:textId="77777777" w:rsidR="008D1C4D" w:rsidRPr="00BB5EA0" w:rsidRDefault="008D1C4D" w:rsidP="008D1C4D">
      <w:pPr>
        <w:tabs>
          <w:tab w:val="left" w:pos="990"/>
        </w:tabs>
      </w:pPr>
      <w:r w:rsidRPr="00BB5EA0">
        <w:t>Christine Whitlatch invites all to the start of paddlefish season on May 15</w:t>
      </w:r>
      <w:r w:rsidRPr="00BB5EA0">
        <w:rPr>
          <w:vertAlign w:val="superscript"/>
        </w:rPr>
        <w:t>th</w:t>
      </w:r>
      <w:r w:rsidR="00BB5EA0" w:rsidRPr="00BB5EA0">
        <w:t xml:space="preserve"> (</w:t>
      </w:r>
      <w:r w:rsidRPr="00BB5EA0">
        <w:t>8-9 days</w:t>
      </w:r>
      <w:r w:rsidR="00BB5EA0" w:rsidRPr="00BB5EA0">
        <w:t>)</w:t>
      </w:r>
      <w:r w:rsidRPr="00BB5EA0">
        <w:t>.</w:t>
      </w:r>
    </w:p>
    <w:p w14:paraId="44FEFA69" w14:textId="77777777" w:rsidR="008D1C4D" w:rsidRPr="00BB5EA0" w:rsidRDefault="008D1C4D" w:rsidP="008D1C4D">
      <w:pPr>
        <w:tabs>
          <w:tab w:val="left" w:pos="990"/>
        </w:tabs>
      </w:pPr>
      <w:r w:rsidRPr="00BB5EA0">
        <w:t>John Brewer thanks t</w:t>
      </w:r>
      <w:r w:rsidR="00BB5EA0">
        <w:t>he mayor for warm welcome and joining meeting</w:t>
      </w:r>
      <w:r w:rsidRPr="00BB5EA0">
        <w:t>.</w:t>
      </w:r>
    </w:p>
    <w:p w14:paraId="04D971F4" w14:textId="77777777" w:rsidR="008D1C4D" w:rsidRPr="00BB5EA0" w:rsidRDefault="00BB5EA0" w:rsidP="008D1C4D">
      <w:pPr>
        <w:tabs>
          <w:tab w:val="left" w:pos="990"/>
        </w:tabs>
      </w:pPr>
      <w:r>
        <w:t xml:space="preserve">John notes changing </w:t>
      </w:r>
      <w:r w:rsidR="008D1C4D" w:rsidRPr="00BB5EA0">
        <w:t xml:space="preserve">agenda </w:t>
      </w:r>
      <w:r>
        <w:t>a bit to consider new Board applicants, Mindy Kohn and Dianna Murnion (info in packets).</w:t>
      </w:r>
    </w:p>
    <w:p w14:paraId="24F54F05" w14:textId="77777777" w:rsidR="008D1C4D" w:rsidRPr="00BB5EA0" w:rsidRDefault="008D1C4D" w:rsidP="008D1C4D">
      <w:pPr>
        <w:tabs>
          <w:tab w:val="left" w:pos="990"/>
        </w:tabs>
      </w:pPr>
      <w:r w:rsidRPr="00BB5EA0">
        <w:t xml:space="preserve">The nominating committee would like to bring the nominations to the board to vote. </w:t>
      </w:r>
    </w:p>
    <w:p w14:paraId="71E54130" w14:textId="77777777" w:rsidR="008D1C4D" w:rsidRPr="00BB5EA0" w:rsidRDefault="008D1C4D" w:rsidP="008D1C4D">
      <w:pPr>
        <w:tabs>
          <w:tab w:val="left" w:pos="990"/>
        </w:tabs>
      </w:pPr>
    </w:p>
    <w:p w14:paraId="0302CE7E" w14:textId="77777777" w:rsidR="008D1C4D" w:rsidRPr="00BB5EA0" w:rsidRDefault="008D1C4D" w:rsidP="008D1C4D">
      <w:pPr>
        <w:tabs>
          <w:tab w:val="left" w:pos="990"/>
        </w:tabs>
      </w:pPr>
      <w:r w:rsidRPr="00BB5EA0">
        <w:t>John Laney moves to accept and Glenda Ueland seconds.</w:t>
      </w:r>
      <w:r w:rsidR="00031E8E" w:rsidRPr="00BB5EA0">
        <w:t xml:space="preserve"> No discussion. Motion p</w:t>
      </w:r>
      <w:r w:rsidRPr="00BB5EA0">
        <w:t xml:space="preserve">assed. </w:t>
      </w:r>
    </w:p>
    <w:p w14:paraId="1DB87B96" w14:textId="77777777" w:rsidR="008D1C4D" w:rsidRPr="00BB5EA0" w:rsidRDefault="008D1C4D" w:rsidP="008D1C4D">
      <w:pPr>
        <w:tabs>
          <w:tab w:val="left" w:pos="990"/>
        </w:tabs>
      </w:pPr>
    </w:p>
    <w:p w14:paraId="4969EBBB" w14:textId="77777777" w:rsidR="008D1C4D" w:rsidRPr="00BB5EA0" w:rsidRDefault="00031E8E" w:rsidP="008D1C4D">
      <w:pPr>
        <w:tabs>
          <w:tab w:val="left" w:pos="990"/>
        </w:tabs>
      </w:pPr>
      <w:r w:rsidRPr="00BB5EA0">
        <w:t>John Brewer explains t</w:t>
      </w:r>
      <w:r w:rsidR="008D1C4D" w:rsidRPr="00BB5EA0">
        <w:t>he nomination committee meets again to bring forward nominations for officers. Explains how the bylaws are written for board.</w:t>
      </w:r>
      <w:r w:rsidRPr="00BB5EA0">
        <w:t xml:space="preserve"> </w:t>
      </w:r>
    </w:p>
    <w:p w14:paraId="7F85454A" w14:textId="77777777" w:rsidR="008D1C4D" w:rsidRDefault="008D1C4D" w:rsidP="008D1C4D"/>
    <w:p w14:paraId="36C0185A" w14:textId="77777777" w:rsidR="008D1C4D" w:rsidRDefault="008D1C4D" w:rsidP="008D1C4D">
      <w:pPr>
        <w:rPr>
          <w:b/>
        </w:rPr>
      </w:pPr>
      <w:r>
        <w:rPr>
          <w:b/>
        </w:rPr>
        <w:t xml:space="preserve">Minutes for </w:t>
      </w:r>
      <w:r w:rsidR="00031E8E">
        <w:rPr>
          <w:b/>
        </w:rPr>
        <w:t>February</w:t>
      </w:r>
      <w:r>
        <w:rPr>
          <w:b/>
        </w:rPr>
        <w:t xml:space="preserve"> meeting</w:t>
      </w:r>
    </w:p>
    <w:p w14:paraId="027300E7" w14:textId="77777777" w:rsidR="00031E8E" w:rsidRPr="00BB5EA0" w:rsidRDefault="00031E8E" w:rsidP="00031E8E">
      <w:r w:rsidRPr="00BB5EA0">
        <w:t xml:space="preserve">Dennis Kopitzke moves to approve, Dale Galland seconds. No Discussion. Motion passed. </w:t>
      </w:r>
    </w:p>
    <w:p w14:paraId="10F646FB" w14:textId="77777777" w:rsidR="008D1C4D" w:rsidRDefault="008D1C4D" w:rsidP="008D1C4D"/>
    <w:p w14:paraId="530DD357" w14:textId="77777777" w:rsidR="00BF35F4" w:rsidRDefault="008D1C4D" w:rsidP="008D1C4D">
      <w:r>
        <w:rPr>
          <w:b/>
        </w:rPr>
        <w:t>Financial Overview</w:t>
      </w:r>
      <w:r>
        <w:t xml:space="preserve"> </w:t>
      </w:r>
    </w:p>
    <w:p w14:paraId="54719E60" w14:textId="77777777" w:rsidR="00BF35F4" w:rsidRPr="00BB5EA0" w:rsidRDefault="00BF35F4" w:rsidP="00BF35F4">
      <w:pPr>
        <w:tabs>
          <w:tab w:val="left" w:pos="990"/>
        </w:tabs>
        <w:ind w:right="360"/>
      </w:pPr>
      <w:r w:rsidRPr="00BB5EA0">
        <w:t>Megan Stevenson gives financial overview. Megan Stevenson asks for questions</w:t>
      </w:r>
      <w:r w:rsidR="00BB5EA0" w:rsidRPr="00BB5EA0">
        <w:t>. John Brewer clarifies that budget based on what the S</w:t>
      </w:r>
      <w:r w:rsidRPr="00BB5EA0">
        <w:t xml:space="preserve">tate says </w:t>
      </w:r>
      <w:r w:rsidR="00BB5EA0" w:rsidRPr="00BB5EA0">
        <w:t>SEMT will receive</w:t>
      </w:r>
      <w:r w:rsidRPr="00BB5EA0">
        <w:t xml:space="preserve">, but it changes often. </w:t>
      </w:r>
    </w:p>
    <w:p w14:paraId="25D5A6B0" w14:textId="77777777" w:rsidR="00BF35F4" w:rsidRPr="00BB5EA0" w:rsidRDefault="00BF35F4" w:rsidP="00BF35F4">
      <w:pPr>
        <w:tabs>
          <w:tab w:val="left" w:pos="990"/>
        </w:tabs>
        <w:ind w:right="360"/>
      </w:pPr>
      <w:r w:rsidRPr="00BB5EA0">
        <w:t>Christine Whitlatch moves to approve, Mona Madler seconds</w:t>
      </w:r>
      <w:r w:rsidR="00BB5EA0" w:rsidRPr="00BB5EA0">
        <w:t>. No discussion. Motion passed.</w:t>
      </w:r>
    </w:p>
    <w:p w14:paraId="1068714D" w14:textId="77777777" w:rsidR="003B2C50" w:rsidRDefault="003B2C50" w:rsidP="00BF35F4">
      <w:pPr>
        <w:tabs>
          <w:tab w:val="left" w:pos="990"/>
        </w:tabs>
        <w:ind w:right="360"/>
        <w:rPr>
          <w:color w:val="000090"/>
        </w:rPr>
      </w:pPr>
    </w:p>
    <w:p w14:paraId="11CF55C4" w14:textId="77777777" w:rsidR="003B2C50" w:rsidRPr="00BB5EA0" w:rsidRDefault="003B2C50" w:rsidP="003B2C50">
      <w:pPr>
        <w:tabs>
          <w:tab w:val="left" w:pos="990"/>
          <w:tab w:val="left" w:pos="1440"/>
          <w:tab w:val="left" w:pos="7920"/>
        </w:tabs>
        <w:ind w:right="-180"/>
        <w:rPr>
          <w:u w:val="single"/>
        </w:rPr>
      </w:pPr>
      <w:r w:rsidRPr="00BB5EA0">
        <w:rPr>
          <w:u w:val="single"/>
        </w:rPr>
        <w:t>External audit</w:t>
      </w:r>
    </w:p>
    <w:p w14:paraId="31E25DA8" w14:textId="77777777" w:rsidR="003B2C50" w:rsidRPr="00EC24A2" w:rsidRDefault="00BB5EA0" w:rsidP="003B2C50">
      <w:pPr>
        <w:tabs>
          <w:tab w:val="left" w:pos="990"/>
          <w:tab w:val="left" w:pos="1440"/>
          <w:tab w:val="left" w:pos="7920"/>
        </w:tabs>
        <w:ind w:right="-180"/>
      </w:pPr>
      <w:r w:rsidRPr="00EC24A2">
        <w:t>External Auditor gives report via conference phone.</w:t>
      </w:r>
    </w:p>
    <w:p w14:paraId="542FD677" w14:textId="77777777" w:rsidR="003B2C50" w:rsidRPr="00EC24A2" w:rsidRDefault="003B2C50" w:rsidP="003B2C50">
      <w:pPr>
        <w:tabs>
          <w:tab w:val="left" w:pos="990"/>
          <w:tab w:val="left" w:pos="1440"/>
          <w:tab w:val="left" w:pos="7920"/>
        </w:tabs>
        <w:ind w:right="-180"/>
      </w:pPr>
      <w:r w:rsidRPr="00EC24A2">
        <w:t>Jef</w:t>
      </w:r>
      <w:r w:rsidR="00BB5EA0" w:rsidRPr="00EC24A2">
        <w:t>f Ewalt moves to accept, Amy Mo</w:t>
      </w:r>
      <w:r w:rsidRPr="00EC24A2">
        <w:t xml:space="preserve">rin seconds. No discussion. Motion passed. </w:t>
      </w:r>
    </w:p>
    <w:p w14:paraId="4A43644D" w14:textId="77777777" w:rsidR="003B2C50" w:rsidRPr="00EC24A2" w:rsidRDefault="003B2C50" w:rsidP="003B2C50">
      <w:pPr>
        <w:tabs>
          <w:tab w:val="left" w:pos="990"/>
          <w:tab w:val="left" w:pos="1440"/>
          <w:tab w:val="left" w:pos="7920"/>
        </w:tabs>
        <w:ind w:right="-180"/>
      </w:pPr>
    </w:p>
    <w:p w14:paraId="166BCC58" w14:textId="77777777" w:rsidR="003B2C50" w:rsidRPr="00EC24A2" w:rsidRDefault="003B2C50" w:rsidP="003B2C50">
      <w:pPr>
        <w:tabs>
          <w:tab w:val="left" w:pos="990"/>
          <w:tab w:val="left" w:pos="1440"/>
          <w:tab w:val="left" w:pos="7920"/>
        </w:tabs>
        <w:ind w:right="-180"/>
      </w:pPr>
      <w:bookmarkStart w:id="0" w:name="_Hlk484968012"/>
      <w:r w:rsidRPr="00EC24A2">
        <w:t>John Laney asks what it costs to do an audit. Megan Stevenson clarifies it was $6</w:t>
      </w:r>
      <w:r w:rsidR="00EC24A2" w:rsidRPr="00EC24A2">
        <w:t>,</w:t>
      </w:r>
      <w:r w:rsidRPr="00EC24A2">
        <w:t>000 and had to go for bid and choose lowest bid. John Laney asks if we can change the bylaws from every 5 year</w:t>
      </w:r>
      <w:r w:rsidR="00EC24A2">
        <w:t>s to possibly 10. Explains that between State/MOBTB audit and external audit, it seems excessive</w:t>
      </w:r>
      <w:r w:rsidRPr="00EC24A2">
        <w:t>.</w:t>
      </w:r>
      <w:r w:rsidR="00EC24A2">
        <w:t xml:space="preserve"> </w:t>
      </w:r>
      <w:r w:rsidRPr="00EC24A2">
        <w:t>Megan Stevenson explains that she likes the transparency but does also</w:t>
      </w:r>
      <w:r w:rsidR="00EC24A2" w:rsidRPr="00EC24A2">
        <w:t xml:space="preserve"> understand the benefit of not spending that sum of money as frequently.</w:t>
      </w:r>
      <w:r w:rsidR="00EC24A2">
        <w:t xml:space="preserve"> </w:t>
      </w:r>
      <w:r w:rsidRPr="00EC24A2">
        <w:t xml:space="preserve">John Brewer explains that we could change bylaws to say that an audit can happen whenever based on board recommendation. </w:t>
      </w:r>
      <w:r w:rsidR="00EC24A2">
        <w:t>J</w:t>
      </w:r>
      <w:r w:rsidRPr="00EC24A2">
        <w:t>ohn Laney would like to see the executive board to look at changing the bylaws.</w:t>
      </w:r>
    </w:p>
    <w:p w14:paraId="408B14CD" w14:textId="77777777" w:rsidR="003B2C50" w:rsidRPr="00EC24A2" w:rsidRDefault="003B2C50" w:rsidP="003B2C50">
      <w:pPr>
        <w:tabs>
          <w:tab w:val="left" w:pos="990"/>
          <w:tab w:val="left" w:pos="1440"/>
          <w:tab w:val="left" w:pos="7920"/>
        </w:tabs>
        <w:ind w:right="-180"/>
      </w:pPr>
      <w:r w:rsidRPr="00EC24A2">
        <w:lastRenderedPageBreak/>
        <w:t xml:space="preserve">John Brewer will add to June Agenda. </w:t>
      </w:r>
    </w:p>
    <w:bookmarkEnd w:id="0"/>
    <w:p w14:paraId="32A9C53B" w14:textId="77777777" w:rsidR="00BF35F4" w:rsidRDefault="00BF35F4" w:rsidP="008D1C4D"/>
    <w:p w14:paraId="36002A39" w14:textId="77777777" w:rsidR="008D1C4D" w:rsidRDefault="008D1C4D" w:rsidP="008D1C4D"/>
    <w:p w14:paraId="3F60929E" w14:textId="77777777" w:rsidR="008D1C4D" w:rsidRDefault="008D1C4D" w:rsidP="008D1C4D">
      <w:pPr>
        <w:rPr>
          <w:b/>
        </w:rPr>
      </w:pPr>
      <w:r>
        <w:rPr>
          <w:b/>
        </w:rPr>
        <w:t xml:space="preserve">Strategic discussion </w:t>
      </w:r>
    </w:p>
    <w:p w14:paraId="76E57CEE" w14:textId="77777777" w:rsidR="002F5549" w:rsidRPr="00001785" w:rsidRDefault="002F5549" w:rsidP="002F5549">
      <w:pPr>
        <w:tabs>
          <w:tab w:val="left" w:pos="990"/>
          <w:tab w:val="left" w:pos="1440"/>
          <w:tab w:val="left" w:pos="7920"/>
          <w:tab w:val="left" w:pos="8910"/>
        </w:tabs>
        <w:ind w:right="-180"/>
      </w:pPr>
      <w:r w:rsidRPr="00001785">
        <w:t xml:space="preserve">John Brewer explains what </w:t>
      </w:r>
      <w:r w:rsidR="00621F20" w:rsidRPr="00001785">
        <w:t xml:space="preserve">the proposed marketing plan is and that anticipated budget is lower than FY17. </w:t>
      </w:r>
      <w:r w:rsidRPr="00001785">
        <w:t xml:space="preserve">Discussion on how the year is going for each community. </w:t>
      </w:r>
    </w:p>
    <w:p w14:paraId="5CF6A5E1" w14:textId="77777777" w:rsidR="002F5549" w:rsidRPr="00001785" w:rsidRDefault="002F5549" w:rsidP="002F5549">
      <w:pPr>
        <w:tabs>
          <w:tab w:val="left" w:pos="990"/>
          <w:tab w:val="left" w:pos="1440"/>
          <w:tab w:val="left" w:pos="7920"/>
          <w:tab w:val="left" w:pos="8910"/>
        </w:tabs>
        <w:ind w:right="-180"/>
      </w:pPr>
    </w:p>
    <w:p w14:paraId="7D468678" w14:textId="77777777" w:rsidR="002F5549" w:rsidRPr="00001785" w:rsidRDefault="002F5549" w:rsidP="002F5549">
      <w:pPr>
        <w:tabs>
          <w:tab w:val="left" w:pos="990"/>
          <w:tab w:val="left" w:pos="1440"/>
          <w:tab w:val="left" w:pos="7920"/>
          <w:tab w:val="left" w:pos="8910"/>
        </w:tabs>
        <w:ind w:right="-180"/>
      </w:pPr>
      <w:r w:rsidRPr="00001785">
        <w:t xml:space="preserve">John Brewer explains revised marketing plan, notes that Outdoor Recreation has been moved to first focus of Identity. Discussion on other ways to increase visitation and how the TAC works. </w:t>
      </w:r>
    </w:p>
    <w:p w14:paraId="15A1B2B7" w14:textId="77777777" w:rsidR="00621F20" w:rsidRPr="00001785" w:rsidRDefault="00621F20" w:rsidP="00B167E1">
      <w:pPr>
        <w:tabs>
          <w:tab w:val="left" w:pos="990"/>
          <w:tab w:val="left" w:pos="1440"/>
          <w:tab w:val="left" w:pos="7920"/>
          <w:tab w:val="left" w:pos="8910"/>
        </w:tabs>
        <w:ind w:right="-180"/>
        <w:rPr>
          <w:rStyle w:val="CommentReference"/>
        </w:rPr>
      </w:pPr>
    </w:p>
    <w:p w14:paraId="7751D98A" w14:textId="77777777" w:rsidR="00987C1B" w:rsidRPr="00001785" w:rsidRDefault="00001785" w:rsidP="00987C1B">
      <w:pPr>
        <w:tabs>
          <w:tab w:val="left" w:pos="990"/>
          <w:tab w:val="left" w:pos="1440"/>
          <w:tab w:val="left" w:pos="7920"/>
          <w:tab w:val="left" w:pos="8910"/>
        </w:tabs>
        <w:ind w:right="-180"/>
      </w:pPr>
      <w:r>
        <w:t>Brenda Maas p</w:t>
      </w:r>
      <w:r w:rsidRPr="00001785">
        <w:t>resent</w:t>
      </w:r>
      <w:r>
        <w:t>s</w:t>
      </w:r>
      <w:r w:rsidRPr="00001785">
        <w:t xml:space="preserve"> marketing plan for approval</w:t>
      </w:r>
      <w:r w:rsidRPr="00001785">
        <w:t xml:space="preserve"> </w:t>
      </w:r>
      <w:r w:rsidR="00B167E1" w:rsidRPr="00001785">
        <w:t xml:space="preserve">Present proposed </w:t>
      </w:r>
      <w:r>
        <w:t xml:space="preserve">and FY18 budget, answers questions during the presentation. </w:t>
      </w:r>
      <w:r w:rsidRPr="00001785">
        <w:t xml:space="preserve">Chips </w:t>
      </w:r>
      <w:r w:rsidR="00987C1B" w:rsidRPr="00001785">
        <w:t xml:space="preserve">asks if there is more discussion. Asks for motion to approve marketing and budget plan. </w:t>
      </w:r>
    </w:p>
    <w:p w14:paraId="1A1372C7" w14:textId="77777777" w:rsidR="00001785" w:rsidRDefault="00001785" w:rsidP="00B167E1">
      <w:pPr>
        <w:tabs>
          <w:tab w:val="left" w:pos="990"/>
          <w:tab w:val="left" w:pos="1440"/>
          <w:tab w:val="left" w:pos="7920"/>
          <w:tab w:val="left" w:pos="8910"/>
        </w:tabs>
        <w:ind w:right="-180"/>
      </w:pPr>
    </w:p>
    <w:p w14:paraId="772708A4" w14:textId="77777777" w:rsidR="00B167E1" w:rsidRPr="00001785" w:rsidRDefault="00B167E1" w:rsidP="00B167E1">
      <w:pPr>
        <w:tabs>
          <w:tab w:val="left" w:pos="990"/>
          <w:tab w:val="left" w:pos="1440"/>
          <w:tab w:val="left" w:pos="7920"/>
          <w:tab w:val="left" w:pos="8910"/>
        </w:tabs>
        <w:ind w:right="-180"/>
      </w:pPr>
      <w:r w:rsidRPr="00001785">
        <w:t>Dale</w:t>
      </w:r>
      <w:r w:rsidR="001721B2" w:rsidRPr="00001785">
        <w:t xml:space="preserve"> Galland moves to accept as proposed,</w:t>
      </w:r>
      <w:r w:rsidRPr="00001785">
        <w:t xml:space="preserve"> Christine</w:t>
      </w:r>
      <w:r w:rsidR="001721B2" w:rsidRPr="00001785">
        <w:t xml:space="preserve"> Whitlatch s</w:t>
      </w:r>
      <w:r w:rsidRPr="00001785">
        <w:t>econds.</w:t>
      </w:r>
      <w:r w:rsidR="001721B2" w:rsidRPr="00001785">
        <w:t xml:space="preserve"> No d</w:t>
      </w:r>
      <w:r w:rsidRPr="00001785">
        <w:t xml:space="preserve">iscussion. Motion passed. </w:t>
      </w:r>
    </w:p>
    <w:p w14:paraId="2F837F4E" w14:textId="77777777" w:rsidR="00B167E1" w:rsidRPr="00001785" w:rsidRDefault="00B167E1" w:rsidP="00B167E1">
      <w:pPr>
        <w:tabs>
          <w:tab w:val="left" w:pos="990"/>
          <w:tab w:val="left" w:pos="1440"/>
          <w:tab w:val="left" w:pos="7920"/>
          <w:tab w:val="left" w:pos="8910"/>
        </w:tabs>
        <w:ind w:right="-180"/>
      </w:pPr>
    </w:p>
    <w:p w14:paraId="62B79366" w14:textId="77777777" w:rsidR="00B167E1" w:rsidRPr="00001785" w:rsidRDefault="00621F20" w:rsidP="00B167E1">
      <w:pPr>
        <w:tabs>
          <w:tab w:val="left" w:pos="990"/>
          <w:tab w:val="left" w:pos="1440"/>
          <w:tab w:val="left" w:pos="7920"/>
          <w:tab w:val="left" w:pos="8910"/>
        </w:tabs>
        <w:ind w:right="-180"/>
      </w:pPr>
      <w:r w:rsidRPr="00001785">
        <w:t>BREAK FOR LUNCH</w:t>
      </w:r>
    </w:p>
    <w:p w14:paraId="379E9582" w14:textId="77777777" w:rsidR="00B167E1" w:rsidRDefault="00B167E1" w:rsidP="008D1C4D">
      <w:pPr>
        <w:rPr>
          <w:b/>
        </w:rPr>
      </w:pPr>
    </w:p>
    <w:p w14:paraId="59DA73D1" w14:textId="77777777" w:rsidR="00A26B94" w:rsidRPr="00A26B94" w:rsidRDefault="00A26B94" w:rsidP="00A26B94">
      <w:pPr>
        <w:tabs>
          <w:tab w:val="left" w:pos="990"/>
          <w:tab w:val="left" w:pos="1440"/>
          <w:tab w:val="left" w:pos="7920"/>
          <w:tab w:val="left" w:pos="8640"/>
          <w:tab w:val="left" w:pos="8910"/>
        </w:tabs>
        <w:ind w:right="-270"/>
        <w:rPr>
          <w:b/>
        </w:rPr>
      </w:pPr>
      <w:r w:rsidRPr="00A267D6">
        <w:rPr>
          <w:b/>
        </w:rPr>
        <w:t>Produce Quality Marketing Initiatives</w:t>
      </w:r>
      <w:r w:rsidRPr="00A267D6">
        <w:rPr>
          <w:b/>
        </w:rPr>
        <w:tab/>
      </w:r>
      <w:r w:rsidRPr="00A267D6">
        <w:rPr>
          <w:b/>
        </w:rPr>
        <w:tab/>
      </w:r>
      <w:r w:rsidRPr="00A267D6">
        <w:rPr>
          <w:b/>
        </w:rPr>
        <w:tab/>
      </w:r>
    </w:p>
    <w:p w14:paraId="2C99FFBB" w14:textId="77777777" w:rsidR="00A26B94" w:rsidRPr="00621F20" w:rsidRDefault="00A26B94" w:rsidP="00001785">
      <w:r w:rsidRPr="00621F20">
        <w:t xml:space="preserve">Brenda Maas and Aly Murnion present marketing updates. </w:t>
      </w:r>
      <w:r w:rsidR="00001785">
        <w:t xml:space="preserve"> </w:t>
      </w:r>
      <w:r w:rsidRPr="00621F20">
        <w:t xml:space="preserve">Brenda Maas presents FY17 Marketing Calendar &amp; Destination Analytics survey summary. </w:t>
      </w:r>
    </w:p>
    <w:p w14:paraId="2AF46481" w14:textId="77777777" w:rsidR="008D1C4D" w:rsidRPr="00621F20" w:rsidRDefault="008D1C4D" w:rsidP="008D1C4D"/>
    <w:p w14:paraId="7CC06BD9" w14:textId="77777777" w:rsidR="00CE4ED7" w:rsidRPr="00621F20" w:rsidRDefault="00CE4ED7" w:rsidP="00CE4ED7">
      <w:pPr>
        <w:tabs>
          <w:tab w:val="left" w:pos="990"/>
          <w:tab w:val="left" w:pos="1440"/>
          <w:tab w:val="left" w:pos="7920"/>
          <w:tab w:val="left" w:pos="8640"/>
          <w:tab w:val="left" w:pos="8910"/>
        </w:tabs>
        <w:ind w:right="-270"/>
        <w:rPr>
          <w:b/>
        </w:rPr>
      </w:pPr>
      <w:r w:rsidRPr="00621F20">
        <w:rPr>
          <w:b/>
        </w:rPr>
        <w:t>Develop Marketing Partnerships</w:t>
      </w:r>
    </w:p>
    <w:p w14:paraId="7CF64C81" w14:textId="77777777" w:rsidR="00CE4ED7" w:rsidRPr="00621F20" w:rsidRDefault="00001785" w:rsidP="00CE4ED7">
      <w:pPr>
        <w:tabs>
          <w:tab w:val="left" w:pos="990"/>
          <w:tab w:val="left" w:pos="1800"/>
          <w:tab w:val="left" w:pos="8640"/>
          <w:tab w:val="left" w:pos="8910"/>
        </w:tabs>
        <w:ind w:right="-270"/>
      </w:pPr>
      <w:r>
        <w:t xml:space="preserve">Brenda Maas gives </w:t>
      </w:r>
      <w:r w:rsidR="00CE4ED7" w:rsidRPr="00621F20">
        <w:t xml:space="preserve">Dino Trail update and </w:t>
      </w:r>
      <w:r>
        <w:t xml:space="preserve">notes </w:t>
      </w:r>
      <w:r w:rsidR="00CE4ED7" w:rsidRPr="00621F20">
        <w:t>that in FY17 $1</w:t>
      </w:r>
      <w:r w:rsidR="00621F20" w:rsidRPr="00621F20">
        <w:t>,</w:t>
      </w:r>
      <w:r w:rsidR="00CE4ED7" w:rsidRPr="00621F20">
        <w:t>500 was g</w:t>
      </w:r>
      <w:r w:rsidR="00621F20" w:rsidRPr="00621F20">
        <w:t>iven to help update Dino Trail (make corrections, print updated maps).</w:t>
      </w:r>
    </w:p>
    <w:p w14:paraId="0FE1E7A1" w14:textId="77777777" w:rsidR="00CE4ED7" w:rsidRPr="00621F20" w:rsidRDefault="00CE4ED7" w:rsidP="00CE4ED7">
      <w:pPr>
        <w:tabs>
          <w:tab w:val="left" w:pos="990"/>
          <w:tab w:val="left" w:pos="1440"/>
          <w:tab w:val="left" w:pos="7920"/>
          <w:tab w:val="left" w:pos="8640"/>
          <w:tab w:val="left" w:pos="8910"/>
        </w:tabs>
        <w:ind w:right="-270"/>
        <w:rPr>
          <w:b/>
        </w:rPr>
      </w:pPr>
    </w:p>
    <w:p w14:paraId="687FBB37" w14:textId="77777777" w:rsidR="00CE4ED7" w:rsidRPr="00621F20" w:rsidRDefault="00CE4ED7" w:rsidP="00CE4ED7">
      <w:pPr>
        <w:tabs>
          <w:tab w:val="left" w:pos="990"/>
          <w:tab w:val="left" w:pos="1440"/>
          <w:tab w:val="left" w:pos="7920"/>
          <w:tab w:val="left" w:pos="8640"/>
          <w:tab w:val="left" w:pos="8910"/>
        </w:tabs>
        <w:ind w:right="-270"/>
      </w:pPr>
      <w:r w:rsidRPr="00621F20">
        <w:rPr>
          <w:b/>
        </w:rPr>
        <w:t>Grow In-Region Partnerships</w:t>
      </w:r>
    </w:p>
    <w:p w14:paraId="073E21DF" w14:textId="77777777" w:rsidR="00CE4ED7" w:rsidRPr="00621F20" w:rsidRDefault="00CE4ED7" w:rsidP="00CE4ED7">
      <w:pPr>
        <w:tabs>
          <w:tab w:val="left" w:pos="990"/>
          <w:tab w:val="left" w:pos="1440"/>
          <w:tab w:val="left" w:pos="1800"/>
          <w:tab w:val="left" w:pos="7920"/>
          <w:tab w:val="left" w:pos="8910"/>
        </w:tabs>
        <w:ind w:right="-270"/>
      </w:pPr>
      <w:r w:rsidRPr="00621F20">
        <w:t xml:space="preserve">Brenda Maas presents on partner Eblasts. </w:t>
      </w:r>
    </w:p>
    <w:p w14:paraId="75A62945" w14:textId="77777777" w:rsidR="00CE4ED7" w:rsidRPr="00621F20" w:rsidRDefault="00CE4ED7" w:rsidP="00CE4ED7">
      <w:pPr>
        <w:tabs>
          <w:tab w:val="left" w:pos="990"/>
          <w:tab w:val="left" w:pos="1440"/>
          <w:tab w:val="left" w:pos="7920"/>
          <w:tab w:val="left" w:pos="8640"/>
          <w:tab w:val="left" w:pos="8910"/>
        </w:tabs>
        <w:ind w:right="-270"/>
      </w:pPr>
    </w:p>
    <w:p w14:paraId="028A444A" w14:textId="77777777" w:rsidR="00CE4ED7" w:rsidRPr="00621F20" w:rsidRDefault="00CE4ED7" w:rsidP="00CE4ED7">
      <w:pPr>
        <w:tabs>
          <w:tab w:val="left" w:pos="990"/>
          <w:tab w:val="left" w:pos="1440"/>
          <w:tab w:val="left" w:pos="7920"/>
          <w:tab w:val="left" w:pos="8640"/>
          <w:tab w:val="left" w:pos="8910"/>
        </w:tabs>
        <w:ind w:right="-270"/>
        <w:rPr>
          <w:b/>
        </w:rPr>
      </w:pPr>
      <w:r w:rsidRPr="00621F20">
        <w:rPr>
          <w:b/>
        </w:rPr>
        <w:t>Support Tourism Product Development</w:t>
      </w:r>
      <w:r w:rsidRPr="00621F20">
        <w:tab/>
      </w:r>
      <w:r w:rsidRPr="00621F20">
        <w:tab/>
      </w:r>
    </w:p>
    <w:p w14:paraId="0D6A870E" w14:textId="77777777" w:rsidR="00CE4ED7" w:rsidRPr="00621F20" w:rsidRDefault="00CE4ED7" w:rsidP="00621F20">
      <w:pPr>
        <w:tabs>
          <w:tab w:val="left" w:pos="990"/>
          <w:tab w:val="left" w:pos="1440"/>
          <w:tab w:val="left" w:pos="1800"/>
          <w:tab w:val="left" w:pos="7920"/>
          <w:tab w:val="left" w:pos="8910"/>
        </w:tabs>
        <w:ind w:right="-270"/>
      </w:pPr>
      <w:r w:rsidRPr="00621F20">
        <w:t>Dennis Kopitzke presents on the Custer Loop initiative.</w:t>
      </w:r>
      <w:r w:rsidR="00CA0190" w:rsidRPr="00621F20">
        <w:t xml:space="preserve"> Discussion on how to help market t</w:t>
      </w:r>
      <w:r w:rsidR="00621F20" w:rsidRPr="00621F20">
        <w:t>he upcoming launch of 19 signs, including a potential media event when all are done. Brenda to connect with Dennis.</w:t>
      </w:r>
    </w:p>
    <w:p w14:paraId="4ACBD218" w14:textId="77777777" w:rsidR="00621F20" w:rsidRPr="00621F20" w:rsidRDefault="00621F20" w:rsidP="00621F20">
      <w:pPr>
        <w:tabs>
          <w:tab w:val="left" w:pos="990"/>
          <w:tab w:val="left" w:pos="1440"/>
          <w:tab w:val="left" w:pos="1800"/>
          <w:tab w:val="left" w:pos="7920"/>
          <w:tab w:val="left" w:pos="8910"/>
        </w:tabs>
        <w:ind w:right="-270"/>
        <w:rPr>
          <w:color w:val="000090"/>
        </w:rPr>
      </w:pPr>
    </w:p>
    <w:p w14:paraId="0847C16F" w14:textId="77777777" w:rsidR="00CE4ED7" w:rsidRPr="00621F20" w:rsidRDefault="00CE4ED7" w:rsidP="00CA0190">
      <w:pPr>
        <w:tabs>
          <w:tab w:val="left" w:pos="990"/>
          <w:tab w:val="left" w:pos="8910"/>
        </w:tabs>
        <w:ind w:right="-180"/>
        <w:rPr>
          <w:b/>
        </w:rPr>
      </w:pPr>
      <w:r w:rsidRPr="00621F20">
        <w:rPr>
          <w:b/>
        </w:rPr>
        <w:t>Committee/Task Force and Board Reports</w:t>
      </w:r>
      <w:r w:rsidRPr="00621F20">
        <w:rPr>
          <w:b/>
        </w:rPr>
        <w:tab/>
      </w:r>
    </w:p>
    <w:p w14:paraId="43D46337" w14:textId="77777777" w:rsidR="00CE4ED7" w:rsidRPr="00621F20" w:rsidRDefault="00CE4ED7" w:rsidP="00CE4ED7">
      <w:pPr>
        <w:tabs>
          <w:tab w:val="left" w:pos="990"/>
        </w:tabs>
      </w:pPr>
      <w:r w:rsidRPr="00621F20">
        <w:t xml:space="preserve">Chip </w:t>
      </w:r>
      <w:r w:rsidR="00CA0190" w:rsidRPr="00621F20">
        <w:t xml:space="preserve">Watts ask for discussion on Whistleblower </w:t>
      </w:r>
      <w:r w:rsidR="00621F20" w:rsidRPr="00621F20">
        <w:t xml:space="preserve">and Conflict of Interest </w:t>
      </w:r>
      <w:r w:rsidR="00CA0190" w:rsidRPr="00621F20">
        <w:t xml:space="preserve">Policies. </w:t>
      </w:r>
      <w:r w:rsidRPr="00621F20">
        <w:t xml:space="preserve"> </w:t>
      </w:r>
    </w:p>
    <w:p w14:paraId="45EF0F0B" w14:textId="77777777" w:rsidR="00CE4ED7" w:rsidRPr="00621F20" w:rsidRDefault="00CA0190" w:rsidP="00CE4ED7">
      <w:pPr>
        <w:tabs>
          <w:tab w:val="left" w:pos="990"/>
        </w:tabs>
      </w:pPr>
      <w:r w:rsidRPr="00621F20">
        <w:t>John Brewer</w:t>
      </w:r>
      <w:r w:rsidR="00CE4ED7" w:rsidRPr="00621F20">
        <w:t xml:space="preserve"> </w:t>
      </w:r>
      <w:r w:rsidRPr="00621F20">
        <w:t>explains</w:t>
      </w:r>
      <w:r w:rsidR="00CE4ED7" w:rsidRPr="00621F20">
        <w:t xml:space="preserve"> that if this is approved it becomes a part of bylaws</w:t>
      </w:r>
      <w:r w:rsidRPr="00621F20">
        <w:t>.</w:t>
      </w:r>
    </w:p>
    <w:p w14:paraId="7F20FF92" w14:textId="77777777" w:rsidR="00CE4ED7" w:rsidRPr="00621F20" w:rsidRDefault="00CE4ED7" w:rsidP="00CE4ED7">
      <w:pPr>
        <w:tabs>
          <w:tab w:val="left" w:pos="990"/>
        </w:tabs>
      </w:pPr>
      <w:r w:rsidRPr="00621F20">
        <w:t>Glenda</w:t>
      </w:r>
      <w:r w:rsidR="00CA0190" w:rsidRPr="00621F20">
        <w:t xml:space="preserve"> Ueland</w:t>
      </w:r>
      <w:r w:rsidRPr="00621F20">
        <w:t xml:space="preserve"> moves to approve both</w:t>
      </w:r>
      <w:r w:rsidR="00CA0190" w:rsidRPr="00621F20">
        <w:t xml:space="preserve">, </w:t>
      </w:r>
      <w:r w:rsidRPr="00621F20">
        <w:t>Christine</w:t>
      </w:r>
      <w:r w:rsidR="00CA0190" w:rsidRPr="00621F20">
        <w:t xml:space="preserve"> Whitlatch s</w:t>
      </w:r>
      <w:r w:rsidRPr="00621F20">
        <w:t>econds.</w:t>
      </w:r>
      <w:r w:rsidR="00CA0190" w:rsidRPr="00621F20">
        <w:t xml:space="preserve"> No d</w:t>
      </w:r>
      <w:r w:rsidRPr="00621F20">
        <w:t xml:space="preserve">iscussion. Motion </w:t>
      </w:r>
      <w:r w:rsidR="00CA0190" w:rsidRPr="00621F20">
        <w:t>p</w:t>
      </w:r>
      <w:r w:rsidRPr="00621F20">
        <w:t xml:space="preserve">assed. </w:t>
      </w:r>
      <w:r w:rsidR="00621F20" w:rsidRPr="00621F20">
        <w:t>All Board members to sign and submit to Brenda for the record.</w:t>
      </w:r>
    </w:p>
    <w:p w14:paraId="2FF9776E" w14:textId="77777777" w:rsidR="00CA0190" w:rsidRPr="00561E82" w:rsidRDefault="00CA0190" w:rsidP="00CE4ED7">
      <w:pPr>
        <w:tabs>
          <w:tab w:val="left" w:pos="990"/>
        </w:tabs>
        <w:rPr>
          <w:color w:val="000090"/>
        </w:rPr>
      </w:pPr>
    </w:p>
    <w:p w14:paraId="10678650" w14:textId="77777777" w:rsidR="00CA0190" w:rsidRPr="00001785" w:rsidRDefault="00CA0190" w:rsidP="00CA0190">
      <w:pPr>
        <w:tabs>
          <w:tab w:val="left" w:pos="990"/>
        </w:tabs>
        <w:rPr>
          <w:b/>
        </w:rPr>
      </w:pPr>
      <w:r w:rsidRPr="00001785">
        <w:rPr>
          <w:b/>
        </w:rPr>
        <w:t>Marketing Grants</w:t>
      </w:r>
    </w:p>
    <w:p w14:paraId="6E986C3F" w14:textId="77777777" w:rsidR="00CA0190" w:rsidRPr="00001785" w:rsidRDefault="00CA0190" w:rsidP="00CE4ED7">
      <w:pPr>
        <w:tabs>
          <w:tab w:val="left" w:pos="990"/>
        </w:tabs>
      </w:pPr>
      <w:r w:rsidRPr="00001785">
        <w:t xml:space="preserve">Dale Galland presents updates on marketing grants. </w:t>
      </w:r>
    </w:p>
    <w:p w14:paraId="687DAE23" w14:textId="77777777" w:rsidR="00CE4ED7" w:rsidRPr="00001785" w:rsidRDefault="00CA0190" w:rsidP="00CE4ED7">
      <w:pPr>
        <w:tabs>
          <w:tab w:val="left" w:pos="990"/>
        </w:tabs>
      </w:pPr>
      <w:r w:rsidRPr="00001785">
        <w:t>Dale Galland and Brenda Maas</w:t>
      </w:r>
      <w:r w:rsidR="00CE4ED7" w:rsidRPr="00001785">
        <w:t xml:space="preserve"> would like to see </w:t>
      </w:r>
      <w:r w:rsidRPr="00001785">
        <w:t>new grant application language to ensure the funding of new projects</w:t>
      </w:r>
      <w:r w:rsidR="00CE4ED7" w:rsidRPr="00001785">
        <w:t xml:space="preserve">. </w:t>
      </w:r>
    </w:p>
    <w:p w14:paraId="388E5B4B" w14:textId="77777777" w:rsidR="00CE4ED7" w:rsidRPr="00001785" w:rsidRDefault="00CA0190" w:rsidP="00CE4ED7">
      <w:pPr>
        <w:tabs>
          <w:tab w:val="left" w:pos="990"/>
        </w:tabs>
      </w:pPr>
      <w:r w:rsidRPr="00001785">
        <w:t>John Laney</w:t>
      </w:r>
      <w:r w:rsidR="00CE4ED7" w:rsidRPr="00001785">
        <w:t xml:space="preserve"> recommends that we give the authority to committee to reword and bring back for action. </w:t>
      </w:r>
    </w:p>
    <w:p w14:paraId="48511946" w14:textId="77777777" w:rsidR="00CE4ED7" w:rsidRPr="00001785" w:rsidRDefault="00CE4ED7" w:rsidP="00CE4ED7">
      <w:pPr>
        <w:tabs>
          <w:tab w:val="left" w:pos="990"/>
        </w:tabs>
      </w:pPr>
      <w:r w:rsidRPr="00001785">
        <w:t xml:space="preserve">Tabled until next meeting. </w:t>
      </w:r>
    </w:p>
    <w:p w14:paraId="6A4361C7" w14:textId="77777777" w:rsidR="00CE4ED7" w:rsidRPr="00ED7B94" w:rsidRDefault="00CE4ED7" w:rsidP="00CE4ED7">
      <w:pPr>
        <w:tabs>
          <w:tab w:val="left" w:pos="990"/>
        </w:tabs>
        <w:rPr>
          <w:color w:val="000090"/>
        </w:rPr>
      </w:pPr>
    </w:p>
    <w:p w14:paraId="360AF6D8" w14:textId="77777777" w:rsidR="00CE4ED7" w:rsidRPr="00621F20" w:rsidRDefault="00CE4ED7" w:rsidP="00CA0190">
      <w:pPr>
        <w:tabs>
          <w:tab w:val="left" w:pos="990"/>
        </w:tabs>
        <w:rPr>
          <w:b/>
        </w:rPr>
      </w:pPr>
      <w:r w:rsidRPr="00621F20">
        <w:rPr>
          <w:b/>
        </w:rPr>
        <w:t>Evaluation Committee</w:t>
      </w:r>
    </w:p>
    <w:p w14:paraId="5DAC975B" w14:textId="77777777" w:rsidR="00CE4ED7" w:rsidRPr="00621F20" w:rsidRDefault="00CE4ED7" w:rsidP="00CE4ED7">
      <w:pPr>
        <w:tabs>
          <w:tab w:val="left" w:pos="990"/>
        </w:tabs>
      </w:pPr>
      <w:r w:rsidRPr="00621F20">
        <w:t>John</w:t>
      </w:r>
      <w:r w:rsidR="00CA0190" w:rsidRPr="00621F20">
        <w:t xml:space="preserve"> Brewer</w:t>
      </w:r>
      <w:r w:rsidRPr="00621F20">
        <w:t xml:space="preserve"> gives updates</w:t>
      </w:r>
      <w:r w:rsidR="00CA0190" w:rsidRPr="00621F20">
        <w:t xml:space="preserve"> on Agency of Record RFP Process</w:t>
      </w:r>
      <w:r w:rsidRPr="00621F20">
        <w:t>. John</w:t>
      </w:r>
      <w:r w:rsidR="00CA0190" w:rsidRPr="00621F20">
        <w:t xml:space="preserve"> Brewer</w:t>
      </w:r>
      <w:r w:rsidRPr="00621F20">
        <w:t xml:space="preserve"> asks the board if they have questions they would like to committee to ask. </w:t>
      </w:r>
    </w:p>
    <w:p w14:paraId="41376490" w14:textId="77777777" w:rsidR="00CE4ED7" w:rsidRPr="00C16A26" w:rsidRDefault="00CE4ED7" w:rsidP="00CE4ED7">
      <w:pPr>
        <w:tabs>
          <w:tab w:val="left" w:pos="990"/>
        </w:tabs>
        <w:rPr>
          <w:color w:val="000090"/>
        </w:rPr>
      </w:pPr>
    </w:p>
    <w:p w14:paraId="0519AE60" w14:textId="77777777" w:rsidR="00CE4ED7" w:rsidRPr="00001785" w:rsidRDefault="00CE4ED7" w:rsidP="00CA0190">
      <w:pPr>
        <w:tabs>
          <w:tab w:val="left" w:pos="990"/>
        </w:tabs>
        <w:rPr>
          <w:b/>
        </w:rPr>
      </w:pPr>
      <w:r w:rsidRPr="00001785">
        <w:rPr>
          <w:b/>
        </w:rPr>
        <w:t xml:space="preserve">Legislative Update/Tourism Matters </w:t>
      </w:r>
    </w:p>
    <w:p w14:paraId="454345FB" w14:textId="77777777" w:rsidR="00CE4ED7" w:rsidRPr="00001785" w:rsidRDefault="00B23BB8" w:rsidP="00CE4ED7">
      <w:pPr>
        <w:tabs>
          <w:tab w:val="left" w:pos="990"/>
        </w:tabs>
      </w:pPr>
      <w:r w:rsidRPr="00001785">
        <w:t>John Laney gives legislative</w:t>
      </w:r>
    </w:p>
    <w:p w14:paraId="40E0955C" w14:textId="77777777" w:rsidR="00B23BB8" w:rsidRPr="00001785" w:rsidRDefault="00B23BB8" w:rsidP="00B23BB8">
      <w:pPr>
        <w:tabs>
          <w:tab w:val="left" w:pos="990"/>
        </w:tabs>
      </w:pPr>
    </w:p>
    <w:p w14:paraId="02CEC8D6" w14:textId="77777777" w:rsidR="00CE4ED7" w:rsidRPr="00987C1B" w:rsidRDefault="00CE4ED7" w:rsidP="00B23BB8">
      <w:pPr>
        <w:tabs>
          <w:tab w:val="left" w:pos="990"/>
        </w:tabs>
        <w:rPr>
          <w:b/>
        </w:rPr>
      </w:pPr>
      <w:r w:rsidRPr="00987C1B">
        <w:rPr>
          <w:b/>
        </w:rPr>
        <w:t>Meeting Adjourns</w:t>
      </w:r>
      <w:r w:rsidRPr="00987C1B">
        <w:rPr>
          <w:b/>
        </w:rPr>
        <w:tab/>
      </w:r>
      <w:r w:rsidRPr="00987C1B">
        <w:rPr>
          <w:b/>
        </w:rPr>
        <w:tab/>
      </w:r>
      <w:r w:rsidRPr="00987C1B">
        <w:rPr>
          <w:b/>
        </w:rPr>
        <w:tab/>
      </w:r>
      <w:r w:rsidRPr="00987C1B">
        <w:rPr>
          <w:b/>
        </w:rPr>
        <w:tab/>
      </w:r>
      <w:r w:rsidRPr="00987C1B">
        <w:rPr>
          <w:b/>
        </w:rPr>
        <w:tab/>
      </w:r>
      <w:r w:rsidRPr="00987C1B">
        <w:rPr>
          <w:b/>
        </w:rPr>
        <w:tab/>
      </w:r>
      <w:r w:rsidRPr="00987C1B">
        <w:rPr>
          <w:b/>
        </w:rPr>
        <w:tab/>
      </w:r>
      <w:r w:rsidRPr="00987C1B">
        <w:rPr>
          <w:b/>
        </w:rPr>
        <w:tab/>
      </w:r>
    </w:p>
    <w:p w14:paraId="763D3D6B" w14:textId="2032BB79" w:rsidR="009B4B78" w:rsidRDefault="00987C1B" w:rsidP="00D244D3">
      <w:r>
        <w:t>Leslie</w:t>
      </w:r>
      <w:r w:rsidR="00CE4ED7">
        <w:t xml:space="preserve"> moves to adjou</w:t>
      </w:r>
      <w:r w:rsidR="00001785">
        <w:t>rn. Glenda seconds. Motion passed. Suzy Havener gives tour of museum.</w:t>
      </w:r>
      <w:bookmarkStart w:id="1" w:name="_GoBack"/>
      <w:bookmarkEnd w:id="1"/>
    </w:p>
    <w:sectPr w:rsidR="009B4B78" w:rsidSect="00540750">
      <w:pgSz w:w="12240" w:h="15840" w:code="1"/>
      <w:pgMar w:top="900" w:right="1440" w:bottom="9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14471" w14:textId="77777777" w:rsidR="00CE4ED7" w:rsidRDefault="00CE4ED7">
      <w:r>
        <w:separator/>
      </w:r>
    </w:p>
  </w:endnote>
  <w:endnote w:type="continuationSeparator" w:id="0">
    <w:p w14:paraId="0E89F8D1" w14:textId="77777777" w:rsidR="00CE4ED7" w:rsidRDefault="00CE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543A" w14:textId="77777777" w:rsidR="00CE4ED7" w:rsidRDefault="00CE4ED7">
      <w:r>
        <w:separator/>
      </w:r>
    </w:p>
  </w:footnote>
  <w:footnote w:type="continuationSeparator" w:id="0">
    <w:p w14:paraId="657EEE4E" w14:textId="77777777" w:rsidR="00CE4ED7" w:rsidRDefault="00CE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3B6"/>
    <w:multiLevelType w:val="hybridMultilevel"/>
    <w:tmpl w:val="840AFD4C"/>
    <w:lvl w:ilvl="0" w:tplc="2E1A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2CAA"/>
    <w:multiLevelType w:val="hybridMultilevel"/>
    <w:tmpl w:val="5EF07B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650A2F"/>
    <w:multiLevelType w:val="hybridMultilevel"/>
    <w:tmpl w:val="8E3E4158"/>
    <w:lvl w:ilvl="0" w:tplc="2E1A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08C7"/>
    <w:multiLevelType w:val="hybridMultilevel"/>
    <w:tmpl w:val="0CEC209A"/>
    <w:lvl w:ilvl="0" w:tplc="D38C49F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37034A"/>
    <w:multiLevelType w:val="hybridMultilevel"/>
    <w:tmpl w:val="AAB2DE52"/>
    <w:lvl w:ilvl="0" w:tplc="2E1A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A95"/>
    <w:multiLevelType w:val="hybridMultilevel"/>
    <w:tmpl w:val="FD705582"/>
    <w:lvl w:ilvl="0" w:tplc="2E1A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4D3"/>
    <w:rsid w:val="00001785"/>
    <w:rsid w:val="00007C43"/>
    <w:rsid w:val="00031E8E"/>
    <w:rsid w:val="0003781A"/>
    <w:rsid w:val="00041B9A"/>
    <w:rsid w:val="000701E6"/>
    <w:rsid w:val="000B5564"/>
    <w:rsid w:val="000C5878"/>
    <w:rsid w:val="000E0A90"/>
    <w:rsid w:val="000E10AE"/>
    <w:rsid w:val="00107833"/>
    <w:rsid w:val="00123378"/>
    <w:rsid w:val="001500EC"/>
    <w:rsid w:val="00160927"/>
    <w:rsid w:val="00171F2C"/>
    <w:rsid w:val="001721B2"/>
    <w:rsid w:val="001A0C8C"/>
    <w:rsid w:val="001B3426"/>
    <w:rsid w:val="001C7033"/>
    <w:rsid w:val="0022206F"/>
    <w:rsid w:val="002760EB"/>
    <w:rsid w:val="00287BAD"/>
    <w:rsid w:val="002973C1"/>
    <w:rsid w:val="002E0CBF"/>
    <w:rsid w:val="002E4132"/>
    <w:rsid w:val="002F5549"/>
    <w:rsid w:val="0031308F"/>
    <w:rsid w:val="00351F7E"/>
    <w:rsid w:val="00360B9C"/>
    <w:rsid w:val="00362284"/>
    <w:rsid w:val="00367F76"/>
    <w:rsid w:val="00395550"/>
    <w:rsid w:val="003B2C50"/>
    <w:rsid w:val="003E10C0"/>
    <w:rsid w:val="003F1443"/>
    <w:rsid w:val="00402A92"/>
    <w:rsid w:val="00411464"/>
    <w:rsid w:val="004B32E6"/>
    <w:rsid w:val="004E0119"/>
    <w:rsid w:val="004F5734"/>
    <w:rsid w:val="0051393A"/>
    <w:rsid w:val="00540750"/>
    <w:rsid w:val="005449EC"/>
    <w:rsid w:val="00561E82"/>
    <w:rsid w:val="00593FF4"/>
    <w:rsid w:val="005B6565"/>
    <w:rsid w:val="00621F20"/>
    <w:rsid w:val="006267BF"/>
    <w:rsid w:val="006325B6"/>
    <w:rsid w:val="006A74BE"/>
    <w:rsid w:val="007064E7"/>
    <w:rsid w:val="00707724"/>
    <w:rsid w:val="00727166"/>
    <w:rsid w:val="007417FE"/>
    <w:rsid w:val="00774A4D"/>
    <w:rsid w:val="00787793"/>
    <w:rsid w:val="007C04C1"/>
    <w:rsid w:val="007C4BE2"/>
    <w:rsid w:val="007C6B73"/>
    <w:rsid w:val="007E3E1B"/>
    <w:rsid w:val="008464EC"/>
    <w:rsid w:val="00852181"/>
    <w:rsid w:val="00881F5D"/>
    <w:rsid w:val="008D1310"/>
    <w:rsid w:val="008D1C4D"/>
    <w:rsid w:val="008E048E"/>
    <w:rsid w:val="0090486F"/>
    <w:rsid w:val="00906F3B"/>
    <w:rsid w:val="00972BAE"/>
    <w:rsid w:val="00987C1B"/>
    <w:rsid w:val="009A45F1"/>
    <w:rsid w:val="009B4B78"/>
    <w:rsid w:val="009C7971"/>
    <w:rsid w:val="009D38B9"/>
    <w:rsid w:val="00A058AD"/>
    <w:rsid w:val="00A267D6"/>
    <w:rsid w:val="00A26B94"/>
    <w:rsid w:val="00A54F98"/>
    <w:rsid w:val="00AD366B"/>
    <w:rsid w:val="00AF1D95"/>
    <w:rsid w:val="00B06DE6"/>
    <w:rsid w:val="00B165C2"/>
    <w:rsid w:val="00B167E1"/>
    <w:rsid w:val="00B23BB8"/>
    <w:rsid w:val="00B80C2A"/>
    <w:rsid w:val="00B87469"/>
    <w:rsid w:val="00B878AF"/>
    <w:rsid w:val="00B960F2"/>
    <w:rsid w:val="00BB5EA0"/>
    <w:rsid w:val="00BC1E8A"/>
    <w:rsid w:val="00BC53E3"/>
    <w:rsid w:val="00BC6A53"/>
    <w:rsid w:val="00BF35F4"/>
    <w:rsid w:val="00BF57A3"/>
    <w:rsid w:val="00BF5CCA"/>
    <w:rsid w:val="00C03DF1"/>
    <w:rsid w:val="00C1469C"/>
    <w:rsid w:val="00C16A26"/>
    <w:rsid w:val="00C45E40"/>
    <w:rsid w:val="00C47EAA"/>
    <w:rsid w:val="00CA0190"/>
    <w:rsid w:val="00CA0D72"/>
    <w:rsid w:val="00CC139D"/>
    <w:rsid w:val="00CE4ED7"/>
    <w:rsid w:val="00D20A50"/>
    <w:rsid w:val="00D244D3"/>
    <w:rsid w:val="00D4706E"/>
    <w:rsid w:val="00D87567"/>
    <w:rsid w:val="00DC7127"/>
    <w:rsid w:val="00E030C9"/>
    <w:rsid w:val="00E10E38"/>
    <w:rsid w:val="00E6237F"/>
    <w:rsid w:val="00EB1B29"/>
    <w:rsid w:val="00EC24A2"/>
    <w:rsid w:val="00ED2FFB"/>
    <w:rsid w:val="00ED7B94"/>
    <w:rsid w:val="00EF60D0"/>
    <w:rsid w:val="00F1238C"/>
    <w:rsid w:val="00F855B5"/>
    <w:rsid w:val="00F87AC7"/>
    <w:rsid w:val="00F96BCC"/>
    <w:rsid w:val="00FA37F2"/>
    <w:rsid w:val="00FA7A26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642F1B"/>
  <w15:docId w15:val="{1120B4BB-C4AD-4349-B2D3-BF65D3D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44D3"/>
    <w:pPr>
      <w:spacing w:after="0" w:line="240" w:lineRule="auto"/>
    </w:pPr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7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4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2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D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24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D0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F5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54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54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F57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4AC9D-CEE0-4EF2-A71E-6F5E79F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Maas</dc:creator>
  <cp:keywords/>
  <dc:description/>
  <cp:lastModifiedBy>Brenda Maas</cp:lastModifiedBy>
  <cp:revision>4</cp:revision>
  <cp:lastPrinted>2017-04-07T23:36:00Z</cp:lastPrinted>
  <dcterms:created xsi:type="dcterms:W3CDTF">2017-06-12T01:17:00Z</dcterms:created>
  <dcterms:modified xsi:type="dcterms:W3CDTF">2017-06-12T01:19:00Z</dcterms:modified>
</cp:coreProperties>
</file>