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D3" w:rsidRDefault="00D244D3" w:rsidP="00D244D3">
      <w:pPr>
        <w:rPr>
          <w:b/>
          <w:sz w:val="40"/>
          <w:szCs w:val="40"/>
        </w:rPr>
      </w:pPr>
      <w:bookmarkStart w:id="0" w:name="_Hlk484780804"/>
      <w:bookmarkEnd w:id="0"/>
      <w:r>
        <w:rPr>
          <w:noProof/>
        </w:rPr>
        <w:drawing>
          <wp:anchor distT="0" distB="0" distL="114300" distR="114300" simplePos="0" relativeHeight="251659264" behindDoc="0" locked="0" layoutInCell="1" allowOverlap="1" wp14:anchorId="79457147" wp14:editId="7817BBB5">
            <wp:simplePos x="0" y="0"/>
            <wp:positionH relativeFrom="column">
              <wp:posOffset>1301115</wp:posOffset>
            </wp:positionH>
            <wp:positionV relativeFrom="paragraph">
              <wp:posOffset>-85725</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D3" w:rsidRDefault="00D244D3" w:rsidP="00D244D3">
      <w:pPr>
        <w:rPr>
          <w:b/>
          <w:sz w:val="40"/>
          <w:szCs w:val="40"/>
        </w:rPr>
      </w:pPr>
    </w:p>
    <w:p w:rsidR="00D244D3" w:rsidRDefault="00D244D3" w:rsidP="00D244D3">
      <w:pPr>
        <w:rPr>
          <w:b/>
          <w:sz w:val="40"/>
          <w:szCs w:val="40"/>
        </w:rPr>
      </w:pPr>
    </w:p>
    <w:p w:rsidR="00D244D3" w:rsidRPr="00000C3E" w:rsidRDefault="00D244D3" w:rsidP="00D244D3">
      <w:pPr>
        <w:jc w:val="center"/>
        <w:rPr>
          <w:b/>
          <w:sz w:val="40"/>
          <w:szCs w:val="40"/>
        </w:rPr>
      </w:pPr>
      <w:r w:rsidRPr="00000C3E">
        <w:rPr>
          <w:b/>
          <w:sz w:val="40"/>
          <w:szCs w:val="40"/>
        </w:rPr>
        <w:t>Visit Southeast Montana Board of Directors</w:t>
      </w:r>
    </w:p>
    <w:p w:rsidR="00D244D3" w:rsidRDefault="00D244D3" w:rsidP="00D244D3">
      <w:pPr>
        <w:ind w:left="360"/>
        <w:rPr>
          <w:sz w:val="20"/>
          <w:szCs w:val="20"/>
        </w:rPr>
      </w:pPr>
    </w:p>
    <w:p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rsidR="00D244D3" w:rsidRPr="000B08DD" w:rsidRDefault="00D244D3" w:rsidP="00D244D3">
      <w:pPr>
        <w:ind w:left="360"/>
        <w:rPr>
          <w:b/>
          <w:sz w:val="20"/>
          <w:szCs w:val="20"/>
        </w:rPr>
      </w:pPr>
    </w:p>
    <w:p w:rsidR="00D244D3" w:rsidRDefault="0063283D" w:rsidP="00D244D3">
      <w:pPr>
        <w:jc w:val="center"/>
        <w:rPr>
          <w:b/>
          <w:sz w:val="28"/>
          <w:szCs w:val="28"/>
        </w:rPr>
      </w:pPr>
      <w:r>
        <w:rPr>
          <w:b/>
          <w:sz w:val="28"/>
          <w:szCs w:val="28"/>
        </w:rPr>
        <w:t>June 15,</w:t>
      </w:r>
      <w:r w:rsidR="00D244D3">
        <w:rPr>
          <w:b/>
          <w:sz w:val="28"/>
          <w:szCs w:val="28"/>
        </w:rPr>
        <w:t xml:space="preserve"> 2017 – 10 a.m. – 3 p.m.</w:t>
      </w:r>
    </w:p>
    <w:p w:rsidR="00D244D3" w:rsidRDefault="0063283D" w:rsidP="00D244D3">
      <w:pPr>
        <w:jc w:val="center"/>
        <w:rPr>
          <w:b/>
          <w:sz w:val="28"/>
          <w:szCs w:val="28"/>
        </w:rPr>
      </w:pPr>
      <w:r>
        <w:rPr>
          <w:b/>
          <w:sz w:val="28"/>
          <w:szCs w:val="28"/>
        </w:rPr>
        <w:t>Sleep Inn, Conference Room</w:t>
      </w:r>
    </w:p>
    <w:p w:rsidR="00D244D3" w:rsidRDefault="0063283D" w:rsidP="00D244D3">
      <w:pPr>
        <w:jc w:val="center"/>
        <w:rPr>
          <w:b/>
          <w:sz w:val="28"/>
          <w:szCs w:val="28"/>
        </w:rPr>
      </w:pPr>
      <w:r w:rsidRPr="00CE66DA">
        <w:rPr>
          <w:b/>
          <w:sz w:val="28"/>
          <w:szCs w:val="28"/>
        </w:rPr>
        <w:t xml:space="preserve">1006 </w:t>
      </w:r>
      <w:r w:rsidR="00CE66DA" w:rsidRPr="00CE66DA">
        <w:rPr>
          <w:b/>
          <w:sz w:val="28"/>
          <w:szCs w:val="28"/>
        </w:rPr>
        <w:t xml:space="preserve">S. </w:t>
      </w:r>
      <w:r w:rsidRPr="00CE66DA">
        <w:rPr>
          <w:b/>
          <w:sz w:val="28"/>
          <w:szCs w:val="28"/>
        </w:rPr>
        <w:t>Haynes</w:t>
      </w:r>
      <w:r w:rsidR="00CE66DA" w:rsidRPr="00CE66DA">
        <w:rPr>
          <w:b/>
          <w:sz w:val="28"/>
          <w:szCs w:val="28"/>
        </w:rPr>
        <w:t xml:space="preserve"> Ave.</w:t>
      </w:r>
      <w:r w:rsidR="008D1310" w:rsidRPr="00CE66DA">
        <w:rPr>
          <w:b/>
          <w:sz w:val="28"/>
          <w:szCs w:val="28"/>
        </w:rPr>
        <w:t>,</w:t>
      </w:r>
      <w:r w:rsidRPr="00CE66DA">
        <w:rPr>
          <w:b/>
          <w:sz w:val="28"/>
          <w:szCs w:val="28"/>
        </w:rPr>
        <w:t xml:space="preserve"> Miles City, M</w:t>
      </w:r>
      <w:r w:rsidR="00D244D3" w:rsidRPr="00CE66DA">
        <w:rPr>
          <w:b/>
          <w:sz w:val="28"/>
          <w:szCs w:val="28"/>
        </w:rPr>
        <w:t>T</w:t>
      </w:r>
    </w:p>
    <w:p w:rsidR="00D244D3" w:rsidRDefault="00D244D3" w:rsidP="00D244D3">
      <w:pPr>
        <w:ind w:right="-180"/>
        <w:rPr>
          <w:b/>
          <w:sz w:val="24"/>
          <w:szCs w:val="24"/>
          <w:highlight w:val="yellow"/>
        </w:rPr>
      </w:pPr>
    </w:p>
    <w:p w:rsidR="00D244D3" w:rsidRDefault="00D244D3" w:rsidP="00D244D3">
      <w:pPr>
        <w:ind w:right="-180"/>
        <w:jc w:val="center"/>
        <w:rPr>
          <w:b/>
          <w:sz w:val="28"/>
          <w:szCs w:val="28"/>
        </w:rPr>
      </w:pPr>
      <w:r>
        <w:rPr>
          <w:b/>
          <w:sz w:val="28"/>
          <w:szCs w:val="28"/>
        </w:rPr>
        <w:t>Meeting Agenda</w:t>
      </w:r>
    </w:p>
    <w:p w:rsidR="00D244D3" w:rsidRDefault="00D244D3" w:rsidP="00D244D3">
      <w:pPr>
        <w:ind w:right="-180"/>
        <w:jc w:val="center"/>
        <w:rPr>
          <w:b/>
          <w:sz w:val="28"/>
          <w:szCs w:val="28"/>
        </w:rPr>
      </w:pPr>
    </w:p>
    <w:p w:rsidR="00D244D3" w:rsidRDefault="00D244D3" w:rsidP="00D244D3">
      <w:pPr>
        <w:ind w:right="-180"/>
        <w:rPr>
          <w:b/>
          <w:sz w:val="28"/>
          <w:szCs w:val="28"/>
        </w:rPr>
      </w:pPr>
    </w:p>
    <w:p w:rsidR="00D244D3" w:rsidRDefault="00D244D3" w:rsidP="00EA6311">
      <w:pPr>
        <w:numPr>
          <w:ilvl w:val="0"/>
          <w:numId w:val="7"/>
        </w:numPr>
        <w:tabs>
          <w:tab w:val="left" w:pos="990"/>
          <w:tab w:val="left" w:pos="8910"/>
        </w:tabs>
        <w:ind w:right="-630"/>
      </w:pPr>
      <w:r w:rsidRPr="00A1070F">
        <w:t>Welcome and Introductions</w:t>
      </w:r>
      <w:r w:rsidR="008464EC">
        <w:t xml:space="preserve"> - </w:t>
      </w:r>
      <w:r>
        <w:t>Chip Watts (Board Chair)</w:t>
      </w:r>
      <w:r>
        <w:tab/>
        <w:t>10:00</w:t>
      </w:r>
    </w:p>
    <w:p w:rsidR="00D244D3" w:rsidRDefault="006A74BE" w:rsidP="00EA6311">
      <w:pPr>
        <w:pStyle w:val="ListParagraph"/>
        <w:numPr>
          <w:ilvl w:val="1"/>
          <w:numId w:val="7"/>
        </w:numPr>
        <w:tabs>
          <w:tab w:val="left" w:pos="990"/>
          <w:tab w:val="left" w:pos="8910"/>
        </w:tabs>
        <w:ind w:right="-630"/>
      </w:pPr>
      <w:r>
        <w:t xml:space="preserve">Welcome </w:t>
      </w:r>
      <w:r w:rsidRPr="00901495">
        <w:t xml:space="preserve">to </w:t>
      </w:r>
      <w:r w:rsidR="003D3D90" w:rsidRPr="00901495">
        <w:t>Miles City</w:t>
      </w:r>
    </w:p>
    <w:p w:rsidR="00D244D3" w:rsidRDefault="00D244D3" w:rsidP="00D244D3">
      <w:pPr>
        <w:pStyle w:val="ListParagraph"/>
        <w:tabs>
          <w:tab w:val="left" w:pos="990"/>
          <w:tab w:val="left" w:pos="8910"/>
        </w:tabs>
        <w:ind w:left="1440" w:right="-630"/>
      </w:pPr>
    </w:p>
    <w:p w:rsidR="00D244D3" w:rsidRPr="00A1070F" w:rsidRDefault="00D244D3" w:rsidP="00EA6311">
      <w:pPr>
        <w:numPr>
          <w:ilvl w:val="0"/>
          <w:numId w:val="7"/>
        </w:numPr>
        <w:tabs>
          <w:tab w:val="left" w:pos="990"/>
        </w:tabs>
      </w:pPr>
      <w:r w:rsidRPr="00A1070F">
        <w:t>Public comments on items NOT on the agenda (limited to 3 minutes per speaker)</w:t>
      </w:r>
    </w:p>
    <w:p w:rsidR="00D244D3" w:rsidRDefault="00D244D3" w:rsidP="00D244D3"/>
    <w:p w:rsidR="00D244D3" w:rsidRPr="00A1070F" w:rsidRDefault="006A74BE" w:rsidP="00EA6311">
      <w:pPr>
        <w:numPr>
          <w:ilvl w:val="0"/>
          <w:numId w:val="7"/>
        </w:numPr>
        <w:tabs>
          <w:tab w:val="left" w:pos="990"/>
          <w:tab w:val="left" w:pos="7920"/>
          <w:tab w:val="left" w:pos="8910"/>
        </w:tabs>
        <w:ind w:right="-270"/>
      </w:pPr>
      <w:r>
        <w:t>Approval of February 7, 2017</w:t>
      </w:r>
      <w:r w:rsidR="00D244D3" w:rsidRPr="00A1070F">
        <w:t xml:space="preserve"> Mee</w:t>
      </w:r>
      <w:r w:rsidR="00D244D3">
        <w:t>ting Minute</w:t>
      </w:r>
      <w:r w:rsidR="00D244D3" w:rsidRPr="00881F5D">
        <w:t>s</w:t>
      </w:r>
      <w:r w:rsidR="008F7F63">
        <w:t xml:space="preserve"> (pages 3-4)</w:t>
      </w:r>
      <w:r w:rsidR="00D244D3" w:rsidRPr="00A1070F">
        <w:tab/>
      </w:r>
      <w:r w:rsidR="00D244D3" w:rsidRPr="00A1070F">
        <w:rPr>
          <w:u w:val="single"/>
        </w:rPr>
        <w:t>ACTION</w:t>
      </w:r>
      <w:r w:rsidR="00D244D3" w:rsidRPr="00A1070F">
        <w:tab/>
      </w:r>
    </w:p>
    <w:p w:rsidR="00D244D3" w:rsidRDefault="00D244D3" w:rsidP="00D244D3"/>
    <w:p w:rsidR="00D244D3" w:rsidRPr="00A1070F" w:rsidRDefault="00D244D3" w:rsidP="00EA6311">
      <w:pPr>
        <w:numPr>
          <w:ilvl w:val="0"/>
          <w:numId w:val="7"/>
        </w:numPr>
        <w:tabs>
          <w:tab w:val="left" w:pos="990"/>
          <w:tab w:val="left" w:pos="8910"/>
        </w:tabs>
        <w:ind w:right="-180"/>
      </w:pPr>
      <w:r w:rsidRPr="00A1070F">
        <w:t>Fin</w:t>
      </w:r>
      <w:r>
        <w:t>ancial Overview</w:t>
      </w:r>
      <w:r w:rsidRPr="00A1070F">
        <w:tab/>
      </w:r>
      <w:r>
        <w:t>10:10</w:t>
      </w:r>
    </w:p>
    <w:p w:rsidR="00D244D3" w:rsidRPr="00141660" w:rsidRDefault="00D244D3" w:rsidP="00EA6311">
      <w:pPr>
        <w:numPr>
          <w:ilvl w:val="1"/>
          <w:numId w:val="7"/>
        </w:numPr>
        <w:tabs>
          <w:tab w:val="left" w:pos="990"/>
        </w:tabs>
        <w:ind w:right="360"/>
      </w:pPr>
      <w:r>
        <w:t>Varian</w:t>
      </w:r>
      <w:r w:rsidR="003D3D90">
        <w:t>ce report and Financials, April - May</w:t>
      </w:r>
      <w:r>
        <w:t xml:space="preserve"> 2017</w:t>
      </w:r>
      <w:r w:rsidR="00F1238C">
        <w:t xml:space="preserve"> </w:t>
      </w:r>
      <w:r>
        <w:t>(</w:t>
      </w:r>
      <w:r w:rsidR="008F7F63">
        <w:t>pages 5-6)</w:t>
      </w:r>
      <w:r w:rsidR="006A74BE">
        <w:tab/>
      </w:r>
      <w:r w:rsidRPr="00EB44D5">
        <w:rPr>
          <w:u w:val="single"/>
        </w:rPr>
        <w:t>ACTIO</w:t>
      </w:r>
      <w:r>
        <w:rPr>
          <w:u w:val="single"/>
        </w:rPr>
        <w:t>N</w:t>
      </w:r>
    </w:p>
    <w:p w:rsidR="00BB2599" w:rsidRDefault="008F7F63" w:rsidP="009532D8">
      <w:pPr>
        <w:numPr>
          <w:ilvl w:val="1"/>
          <w:numId w:val="7"/>
        </w:numPr>
        <w:tabs>
          <w:tab w:val="left" w:pos="990"/>
        </w:tabs>
        <w:ind w:right="360"/>
      </w:pPr>
      <w:r>
        <w:t xml:space="preserve">Proposed FY18 </w:t>
      </w:r>
      <w:r w:rsidR="00BB2599">
        <w:t>Administrative budget</w:t>
      </w:r>
      <w:r>
        <w:t xml:space="preserve"> (page 7)</w:t>
      </w:r>
      <w:r>
        <w:tab/>
      </w:r>
      <w:r>
        <w:tab/>
      </w:r>
      <w:r w:rsidR="00BB2599">
        <w:tab/>
      </w:r>
      <w:r w:rsidR="00BB2599" w:rsidRPr="00BB2599">
        <w:rPr>
          <w:u w:val="single"/>
        </w:rPr>
        <w:t>ACTION</w:t>
      </w:r>
    </w:p>
    <w:p w:rsidR="00D244D3" w:rsidRDefault="008F7F63" w:rsidP="009532D8">
      <w:pPr>
        <w:numPr>
          <w:ilvl w:val="1"/>
          <w:numId w:val="7"/>
        </w:numPr>
        <w:tabs>
          <w:tab w:val="left" w:pos="990"/>
        </w:tabs>
        <w:ind w:right="360"/>
      </w:pPr>
      <w:r>
        <w:t>P</w:t>
      </w:r>
      <w:r w:rsidR="00141660">
        <w:t>roposed FY18 non-bed tax funds</w:t>
      </w:r>
      <w:r w:rsidR="00BB2599" w:rsidRPr="00BB2599">
        <w:t xml:space="preserve"> </w:t>
      </w:r>
      <w:r>
        <w:t xml:space="preserve">(page 8) </w:t>
      </w:r>
      <w:r>
        <w:tab/>
      </w:r>
      <w:r>
        <w:tab/>
      </w:r>
      <w:r w:rsidR="00BB2599">
        <w:tab/>
      </w:r>
      <w:r>
        <w:tab/>
      </w:r>
      <w:r w:rsidR="00BB2599" w:rsidRPr="00CF4C02">
        <w:rPr>
          <w:u w:val="single"/>
        </w:rPr>
        <w:t>ACTION</w:t>
      </w:r>
    </w:p>
    <w:p w:rsidR="009532D8" w:rsidRDefault="009532D8" w:rsidP="009532D8">
      <w:pPr>
        <w:tabs>
          <w:tab w:val="left" w:pos="990"/>
        </w:tabs>
        <w:ind w:left="1440" w:right="360"/>
      </w:pPr>
    </w:p>
    <w:p w:rsidR="00D244D3" w:rsidRPr="00A267D6" w:rsidRDefault="00D244D3" w:rsidP="00EA6311">
      <w:pPr>
        <w:numPr>
          <w:ilvl w:val="0"/>
          <w:numId w:val="7"/>
        </w:numPr>
        <w:tabs>
          <w:tab w:val="left" w:pos="990"/>
          <w:tab w:val="left" w:pos="7920"/>
          <w:tab w:val="left" w:pos="8910"/>
        </w:tabs>
        <w:ind w:right="-180"/>
      </w:pPr>
      <w:r w:rsidRPr="00A267D6">
        <w:t>STRATEGIC DISCUS</w:t>
      </w:r>
      <w:r w:rsidR="00A267D6" w:rsidRPr="00A267D6">
        <w:t>SION – Brenda and John</w:t>
      </w:r>
      <w:r w:rsidR="008464EC">
        <w:tab/>
      </w:r>
      <w:r w:rsidR="008464EC">
        <w:tab/>
        <w:t>10:25</w:t>
      </w:r>
    </w:p>
    <w:p w:rsidR="00A267D6" w:rsidRPr="00A267D6" w:rsidRDefault="00A267D6" w:rsidP="00EA6311">
      <w:pPr>
        <w:numPr>
          <w:ilvl w:val="1"/>
          <w:numId w:val="7"/>
        </w:numPr>
        <w:tabs>
          <w:tab w:val="left" w:pos="990"/>
          <w:tab w:val="left" w:pos="1440"/>
          <w:tab w:val="left" w:pos="7920"/>
          <w:tab w:val="left" w:pos="8910"/>
        </w:tabs>
        <w:ind w:right="-180"/>
      </w:pPr>
      <w:r w:rsidRPr="00A267D6">
        <w:t>FY18 Marketing</w:t>
      </w:r>
      <w:r w:rsidR="00D244D3" w:rsidRPr="00A267D6">
        <w:t xml:space="preserve"> Plan </w:t>
      </w:r>
      <w:r w:rsidRPr="00A267D6">
        <w:t>&amp; Budget</w:t>
      </w:r>
      <w:r w:rsidR="00D244D3" w:rsidRPr="00A267D6">
        <w:tab/>
      </w:r>
    </w:p>
    <w:p w:rsidR="00972BAE" w:rsidRPr="00576E90" w:rsidRDefault="003D3D90" w:rsidP="00CF4C02">
      <w:pPr>
        <w:pStyle w:val="ListParagraph"/>
        <w:numPr>
          <w:ilvl w:val="2"/>
          <w:numId w:val="7"/>
        </w:numPr>
        <w:tabs>
          <w:tab w:val="left" w:pos="990"/>
          <w:tab w:val="left" w:pos="1440"/>
          <w:tab w:val="left" w:pos="7920"/>
          <w:tab w:val="left" w:pos="8910"/>
        </w:tabs>
        <w:ind w:right="-180"/>
      </w:pPr>
      <w:r>
        <w:t>Update on presentation to TAC (</w:t>
      </w:r>
      <w:r w:rsidR="00576E90">
        <w:t xml:space="preserve">completed </w:t>
      </w:r>
      <w:r>
        <w:t>6/12-13)</w:t>
      </w:r>
    </w:p>
    <w:p w:rsidR="00576E90" w:rsidRPr="009532D8" w:rsidRDefault="00576E90" w:rsidP="00576E90">
      <w:pPr>
        <w:pStyle w:val="ListParagraph"/>
        <w:numPr>
          <w:ilvl w:val="1"/>
          <w:numId w:val="7"/>
        </w:numPr>
        <w:tabs>
          <w:tab w:val="left" w:pos="990"/>
          <w:tab w:val="left" w:pos="1440"/>
          <w:tab w:val="left" w:pos="7920"/>
          <w:tab w:val="left" w:pos="8910"/>
        </w:tabs>
        <w:ind w:right="-180"/>
      </w:pPr>
      <w:r w:rsidRPr="009532D8">
        <w:t xml:space="preserve">Presentation from MOTBD Sales and Constituents Services Bureau </w:t>
      </w:r>
      <w:r w:rsidRPr="009532D8">
        <w:tab/>
        <w:t>10:40</w:t>
      </w:r>
    </w:p>
    <w:p w:rsidR="00576E90" w:rsidRPr="00A267D6" w:rsidRDefault="00576E90" w:rsidP="00576E90">
      <w:pPr>
        <w:pStyle w:val="ListParagraph"/>
        <w:tabs>
          <w:tab w:val="left" w:pos="990"/>
          <w:tab w:val="left" w:pos="1440"/>
          <w:tab w:val="left" w:pos="7920"/>
          <w:tab w:val="left" w:pos="8910"/>
        </w:tabs>
        <w:ind w:left="1440" w:right="-180"/>
      </w:pPr>
      <w:r w:rsidRPr="009532D8">
        <w:t>– Jan Stoddard</w:t>
      </w:r>
    </w:p>
    <w:p w:rsidR="00D244D3" w:rsidRPr="008D1310" w:rsidRDefault="00D244D3" w:rsidP="00D244D3">
      <w:pPr>
        <w:tabs>
          <w:tab w:val="left" w:pos="990"/>
          <w:tab w:val="left" w:pos="1440"/>
          <w:tab w:val="left" w:pos="7920"/>
          <w:tab w:val="left" w:pos="8910"/>
        </w:tabs>
        <w:ind w:right="-180"/>
        <w:rPr>
          <w:highlight w:val="yellow"/>
        </w:rPr>
      </w:pPr>
    </w:p>
    <w:p w:rsidR="00EA6311" w:rsidRDefault="006267BF" w:rsidP="00EA6311">
      <w:pPr>
        <w:numPr>
          <w:ilvl w:val="0"/>
          <w:numId w:val="7"/>
        </w:numPr>
        <w:tabs>
          <w:tab w:val="left" w:pos="990"/>
          <w:tab w:val="left" w:pos="1440"/>
          <w:tab w:val="left" w:pos="7920"/>
          <w:tab w:val="left" w:pos="8640"/>
          <w:tab w:val="left" w:pos="8910"/>
        </w:tabs>
        <w:ind w:right="-270"/>
      </w:pPr>
      <w:r>
        <w:t xml:space="preserve">STRATEGIC GOALS </w:t>
      </w:r>
      <w:r>
        <w:tab/>
      </w:r>
      <w:r>
        <w:tab/>
      </w:r>
      <w:r>
        <w:tab/>
      </w:r>
      <w:r w:rsidR="00AF72C6">
        <w:t>11:10</w:t>
      </w:r>
    </w:p>
    <w:p w:rsidR="00D244D3" w:rsidRPr="00EA6311" w:rsidRDefault="00D244D3" w:rsidP="00EA6311">
      <w:pPr>
        <w:numPr>
          <w:ilvl w:val="1"/>
          <w:numId w:val="7"/>
        </w:numPr>
        <w:tabs>
          <w:tab w:val="left" w:pos="990"/>
          <w:tab w:val="left" w:pos="1440"/>
          <w:tab w:val="left" w:pos="7920"/>
          <w:tab w:val="left" w:pos="8640"/>
          <w:tab w:val="left" w:pos="8910"/>
        </w:tabs>
        <w:ind w:right="-270"/>
      </w:pPr>
      <w:r w:rsidRPr="00EA6311">
        <w:rPr>
          <w:b/>
        </w:rPr>
        <w:t>Produce Quality Marketing Initiatives</w:t>
      </w:r>
      <w:r w:rsidRPr="00EA6311">
        <w:rPr>
          <w:b/>
        </w:rPr>
        <w:tab/>
      </w:r>
      <w:r w:rsidRPr="00EA6311">
        <w:rPr>
          <w:b/>
        </w:rPr>
        <w:tab/>
      </w:r>
      <w:r w:rsidRPr="00EA6311">
        <w:rPr>
          <w:b/>
        </w:rPr>
        <w:tab/>
      </w:r>
    </w:p>
    <w:p w:rsidR="00D244D3" w:rsidRDefault="00D244D3" w:rsidP="00EA6311">
      <w:pPr>
        <w:numPr>
          <w:ilvl w:val="2"/>
          <w:numId w:val="7"/>
        </w:numPr>
        <w:tabs>
          <w:tab w:val="left" w:pos="990"/>
          <w:tab w:val="left" w:pos="1800"/>
          <w:tab w:val="left" w:pos="8640"/>
          <w:tab w:val="left" w:pos="8910"/>
        </w:tabs>
        <w:ind w:right="-270"/>
      </w:pPr>
      <w:r w:rsidRPr="00A267D6">
        <w:t>Marketing Update – Brenda &amp; Aly</w:t>
      </w:r>
    </w:p>
    <w:p w:rsidR="00CF4C02" w:rsidRDefault="00CF4C02" w:rsidP="00EA6311">
      <w:pPr>
        <w:numPr>
          <w:ilvl w:val="2"/>
          <w:numId w:val="7"/>
        </w:numPr>
        <w:tabs>
          <w:tab w:val="left" w:pos="990"/>
          <w:tab w:val="left" w:pos="1800"/>
          <w:tab w:val="left" w:pos="8640"/>
          <w:tab w:val="left" w:pos="8910"/>
        </w:tabs>
        <w:ind w:right="-270"/>
      </w:pPr>
      <w:r>
        <w:t>International Pow Wow take-aways (me – budget, suggestions)</w:t>
      </w:r>
    </w:p>
    <w:p w:rsidR="00CF4C02" w:rsidRDefault="00CF4C02" w:rsidP="00EA6311">
      <w:pPr>
        <w:numPr>
          <w:ilvl w:val="2"/>
          <w:numId w:val="7"/>
        </w:numPr>
        <w:tabs>
          <w:tab w:val="left" w:pos="990"/>
          <w:tab w:val="left" w:pos="1800"/>
          <w:tab w:val="left" w:pos="8640"/>
          <w:tab w:val="left" w:pos="8910"/>
        </w:tabs>
        <w:ind w:right="-270"/>
      </w:pPr>
      <w:r>
        <w:t>Fam updates, Fresh Tracks</w:t>
      </w:r>
    </w:p>
    <w:p w:rsidR="00EA6311" w:rsidRDefault="00EA6311" w:rsidP="00EA6311">
      <w:pPr>
        <w:numPr>
          <w:ilvl w:val="2"/>
          <w:numId w:val="7"/>
        </w:numPr>
        <w:tabs>
          <w:tab w:val="left" w:pos="990"/>
          <w:tab w:val="left" w:pos="1800"/>
          <w:tab w:val="left" w:pos="8640"/>
          <w:tab w:val="left" w:pos="8910"/>
        </w:tabs>
        <w:ind w:right="-270"/>
      </w:pPr>
      <w:r>
        <w:t>Introduce new Agency of Record</w:t>
      </w:r>
      <w:r w:rsidR="003D3D90">
        <w:t>, Windfall</w:t>
      </w:r>
      <w:r w:rsidR="00AF72C6">
        <w:t>, for</w:t>
      </w:r>
      <w:r w:rsidR="003D3D90">
        <w:t xml:space="preserve"> brief presentation</w:t>
      </w:r>
    </w:p>
    <w:p w:rsidR="00D244D3" w:rsidRPr="00EA6311" w:rsidRDefault="00D244D3" w:rsidP="00EA6311">
      <w:pPr>
        <w:pStyle w:val="ListParagraph"/>
        <w:numPr>
          <w:ilvl w:val="1"/>
          <w:numId w:val="7"/>
        </w:numPr>
        <w:tabs>
          <w:tab w:val="left" w:pos="990"/>
          <w:tab w:val="left" w:pos="1800"/>
          <w:tab w:val="left" w:pos="8640"/>
          <w:tab w:val="left" w:pos="8910"/>
        </w:tabs>
        <w:ind w:right="-270"/>
      </w:pPr>
      <w:r w:rsidRPr="00EA6311">
        <w:rPr>
          <w:b/>
        </w:rPr>
        <w:t>Develop Marketing Partnerships…</w:t>
      </w:r>
      <w:r w:rsidRPr="00A267D6">
        <w:t>outside the region</w:t>
      </w:r>
    </w:p>
    <w:p w:rsidR="00CF4C02" w:rsidRDefault="001A0C8C" w:rsidP="004953A6">
      <w:pPr>
        <w:numPr>
          <w:ilvl w:val="2"/>
          <w:numId w:val="7"/>
        </w:numPr>
        <w:tabs>
          <w:tab w:val="left" w:pos="990"/>
          <w:tab w:val="left" w:pos="1440"/>
          <w:tab w:val="left" w:pos="1800"/>
          <w:tab w:val="left" w:pos="7920"/>
          <w:tab w:val="left" w:pos="8640"/>
          <w:tab w:val="left" w:pos="8910"/>
        </w:tabs>
        <w:ind w:right="-270"/>
      </w:pPr>
      <w:r>
        <w:t>Dino Trail update (Brenda)</w:t>
      </w:r>
    </w:p>
    <w:p w:rsidR="001A0C8C" w:rsidRPr="00EA6311" w:rsidRDefault="00D244D3" w:rsidP="00EA6311">
      <w:pPr>
        <w:pStyle w:val="ListParagraph"/>
        <w:numPr>
          <w:ilvl w:val="1"/>
          <w:numId w:val="7"/>
        </w:numPr>
        <w:tabs>
          <w:tab w:val="left" w:pos="990"/>
          <w:tab w:val="left" w:pos="1440"/>
          <w:tab w:val="left" w:pos="1800"/>
          <w:tab w:val="left" w:pos="7920"/>
          <w:tab w:val="left" w:pos="8640"/>
          <w:tab w:val="left" w:pos="8910"/>
        </w:tabs>
        <w:ind w:right="-270"/>
      </w:pPr>
      <w:r w:rsidRPr="00EA6311">
        <w:rPr>
          <w:b/>
        </w:rPr>
        <w:t>Grow In-Region Partnerships…</w:t>
      </w:r>
      <w:r w:rsidRPr="00A267D6">
        <w:t>to connect to constituents</w:t>
      </w:r>
      <w:r w:rsidRPr="00A267D6">
        <w:tab/>
      </w:r>
    </w:p>
    <w:p w:rsidR="00CF4C02" w:rsidRDefault="00CF4C02" w:rsidP="00EA6311">
      <w:pPr>
        <w:pStyle w:val="ListParagraph"/>
        <w:numPr>
          <w:ilvl w:val="2"/>
          <w:numId w:val="7"/>
        </w:numPr>
        <w:tabs>
          <w:tab w:val="left" w:pos="990"/>
          <w:tab w:val="left" w:pos="1440"/>
          <w:tab w:val="left" w:pos="1800"/>
          <w:tab w:val="left" w:pos="7920"/>
          <w:tab w:val="left" w:pos="8910"/>
        </w:tabs>
        <w:ind w:right="-270"/>
      </w:pPr>
      <w:r>
        <w:t>Camp 21</w:t>
      </w:r>
      <w:r w:rsidR="004953A6">
        <w:t xml:space="preserve"> – Dee Abbott</w:t>
      </w:r>
    </w:p>
    <w:p w:rsidR="00CF4C02" w:rsidRDefault="003A2872" w:rsidP="00EA6311">
      <w:pPr>
        <w:pStyle w:val="ListParagraph"/>
        <w:numPr>
          <w:ilvl w:val="2"/>
          <w:numId w:val="7"/>
        </w:numPr>
        <w:tabs>
          <w:tab w:val="left" w:pos="990"/>
          <w:tab w:val="left" w:pos="1440"/>
          <w:tab w:val="left" w:pos="1800"/>
          <w:tab w:val="left" w:pos="7920"/>
          <w:tab w:val="left" w:pos="8910"/>
        </w:tabs>
        <w:ind w:right="-270"/>
      </w:pPr>
      <w:r>
        <w:t xml:space="preserve">Workshops – Upcoming </w:t>
      </w:r>
    </w:p>
    <w:p w:rsidR="00EA6311" w:rsidRDefault="00D244D3" w:rsidP="00EA6311">
      <w:pPr>
        <w:pStyle w:val="ListParagraph"/>
        <w:numPr>
          <w:ilvl w:val="1"/>
          <w:numId w:val="7"/>
        </w:numPr>
        <w:tabs>
          <w:tab w:val="left" w:pos="990"/>
          <w:tab w:val="left" w:pos="1440"/>
          <w:tab w:val="left" w:pos="1800"/>
          <w:tab w:val="left" w:pos="7920"/>
          <w:tab w:val="left" w:pos="8910"/>
        </w:tabs>
        <w:ind w:right="-270"/>
      </w:pPr>
      <w:r w:rsidRPr="00EA6311">
        <w:rPr>
          <w:b/>
        </w:rPr>
        <w:t>Support Tourism Product Development</w:t>
      </w:r>
    </w:p>
    <w:p w:rsidR="00576E90" w:rsidRDefault="00972BAE" w:rsidP="00EA6311">
      <w:pPr>
        <w:pStyle w:val="ListParagraph"/>
        <w:numPr>
          <w:ilvl w:val="2"/>
          <w:numId w:val="7"/>
        </w:numPr>
        <w:tabs>
          <w:tab w:val="left" w:pos="990"/>
          <w:tab w:val="left" w:pos="1440"/>
          <w:tab w:val="left" w:pos="1800"/>
          <w:tab w:val="left" w:pos="7920"/>
          <w:tab w:val="left" w:pos="8910"/>
        </w:tabs>
        <w:ind w:right="-270"/>
      </w:pPr>
      <w:r>
        <w:t>Custer Loop (Dennis Kopitzke)</w:t>
      </w:r>
    </w:p>
    <w:p w:rsidR="00D244D3" w:rsidRPr="00A267D6" w:rsidRDefault="00576E90" w:rsidP="003A2872">
      <w:pPr>
        <w:pStyle w:val="ListParagraph"/>
        <w:numPr>
          <w:ilvl w:val="2"/>
          <w:numId w:val="7"/>
        </w:numPr>
        <w:tabs>
          <w:tab w:val="left" w:pos="990"/>
          <w:tab w:val="left" w:pos="1440"/>
          <w:tab w:val="left" w:pos="1800"/>
          <w:tab w:val="left" w:pos="7920"/>
          <w:tab w:val="left" w:pos="8910"/>
        </w:tabs>
        <w:ind w:right="-270"/>
      </w:pPr>
      <w:r>
        <w:t>Warrior Trail (Brenda Maas)</w:t>
      </w:r>
      <w:r w:rsidR="002E0CBF">
        <w:tab/>
      </w:r>
    </w:p>
    <w:p w:rsidR="00D244D3" w:rsidRPr="00EF60D0" w:rsidRDefault="00D244D3" w:rsidP="00D244D3">
      <w:pPr>
        <w:tabs>
          <w:tab w:val="left" w:pos="990"/>
          <w:tab w:val="left" w:pos="1440"/>
          <w:tab w:val="left" w:pos="1800"/>
          <w:tab w:val="left" w:pos="7920"/>
          <w:tab w:val="left" w:pos="8640"/>
          <w:tab w:val="left" w:pos="8910"/>
        </w:tabs>
        <w:ind w:left="1800" w:right="-270"/>
      </w:pPr>
    </w:p>
    <w:p w:rsidR="00D244D3" w:rsidRPr="00EF60D0" w:rsidRDefault="006267BF" w:rsidP="00D244D3">
      <w:pPr>
        <w:tabs>
          <w:tab w:val="left" w:pos="990"/>
          <w:tab w:val="left" w:pos="1440"/>
          <w:tab w:val="left" w:pos="7920"/>
          <w:tab w:val="left" w:pos="8640"/>
          <w:tab w:val="left" w:pos="8910"/>
        </w:tabs>
        <w:ind w:right="-270"/>
      </w:pPr>
      <w:r w:rsidRPr="00EF60D0">
        <w:tab/>
      </w:r>
      <w:r w:rsidRPr="00EF60D0">
        <w:tab/>
        <w:t>LUNCH BREAK</w:t>
      </w:r>
      <w:r w:rsidRPr="00EF60D0">
        <w:tab/>
      </w:r>
      <w:r w:rsidRPr="00EF60D0">
        <w:tab/>
      </w:r>
      <w:r w:rsidRPr="00EF60D0">
        <w:tab/>
        <w:t>12:00</w:t>
      </w:r>
    </w:p>
    <w:p w:rsidR="00CF4C02" w:rsidRDefault="00CF4C02" w:rsidP="00CF4C02">
      <w:pPr>
        <w:pStyle w:val="ListParagraph"/>
        <w:tabs>
          <w:tab w:val="left" w:pos="990"/>
          <w:tab w:val="left" w:pos="1440"/>
          <w:tab w:val="left" w:pos="1800"/>
          <w:tab w:val="left" w:pos="7920"/>
          <w:tab w:val="left" w:pos="8910"/>
        </w:tabs>
        <w:ind w:left="2160" w:right="-270"/>
      </w:pPr>
      <w:r>
        <w:t>Presentation of Billings Community Foundation – Ralph Spence</w:t>
      </w:r>
    </w:p>
    <w:p w:rsidR="00D244D3" w:rsidRDefault="00D244D3" w:rsidP="00E10E38">
      <w:pPr>
        <w:tabs>
          <w:tab w:val="left" w:pos="990"/>
          <w:tab w:val="left" w:pos="8910"/>
        </w:tabs>
        <w:ind w:right="-180"/>
      </w:pPr>
    </w:p>
    <w:p w:rsidR="00F72BF2" w:rsidRDefault="00F72BF2">
      <w:pPr>
        <w:spacing w:after="160" w:line="259" w:lineRule="auto"/>
      </w:pPr>
      <w:r>
        <w:br w:type="page"/>
      </w:r>
    </w:p>
    <w:p w:rsidR="00D244D3" w:rsidRDefault="00D244D3" w:rsidP="00331B44">
      <w:pPr>
        <w:tabs>
          <w:tab w:val="left" w:pos="990"/>
          <w:tab w:val="left" w:pos="8910"/>
        </w:tabs>
        <w:ind w:right="-180"/>
      </w:pPr>
    </w:p>
    <w:p w:rsidR="00D244D3" w:rsidRPr="003D0177" w:rsidRDefault="00D244D3" w:rsidP="00D244D3">
      <w:pPr>
        <w:numPr>
          <w:ilvl w:val="0"/>
          <w:numId w:val="1"/>
        </w:numPr>
        <w:tabs>
          <w:tab w:val="left" w:pos="990"/>
          <w:tab w:val="left" w:pos="8910"/>
        </w:tabs>
        <w:ind w:right="-180"/>
      </w:pPr>
      <w:r w:rsidRPr="003D0177">
        <w:t>Committee/Task Force and Board Reports</w:t>
      </w:r>
      <w:r w:rsidRPr="003D0177">
        <w:tab/>
      </w:r>
      <w:r w:rsidR="006267BF">
        <w:t>12:45</w:t>
      </w:r>
    </w:p>
    <w:p w:rsidR="00D244D3" w:rsidRDefault="00D244D3" w:rsidP="00D244D3">
      <w:pPr>
        <w:numPr>
          <w:ilvl w:val="1"/>
          <w:numId w:val="2"/>
        </w:numPr>
        <w:tabs>
          <w:tab w:val="left" w:pos="990"/>
        </w:tabs>
      </w:pPr>
      <w:r w:rsidRPr="003D0177">
        <w:lastRenderedPageBreak/>
        <w:t>Executive Committee</w:t>
      </w:r>
      <w:r>
        <w:t>—Chip</w:t>
      </w:r>
    </w:p>
    <w:p w:rsidR="00D244D3" w:rsidRPr="006A7EBC" w:rsidRDefault="00D244D3" w:rsidP="00D244D3">
      <w:pPr>
        <w:numPr>
          <w:ilvl w:val="2"/>
          <w:numId w:val="2"/>
        </w:numPr>
        <w:tabs>
          <w:tab w:val="left" w:pos="990"/>
        </w:tabs>
        <w:ind w:left="1800"/>
        <w:rPr>
          <w:strike/>
        </w:rPr>
      </w:pPr>
      <w:r>
        <w:t>Board r</w:t>
      </w:r>
      <w:r w:rsidR="00007C43">
        <w:t xml:space="preserve">oster and committees </w:t>
      </w:r>
      <w:r>
        <w:t xml:space="preserve">– </w:t>
      </w:r>
      <w:r w:rsidR="00E10E38" w:rsidRPr="00E10E38">
        <w:t>Openings/Terms</w:t>
      </w:r>
      <w:r w:rsidR="003B1B36">
        <w:t xml:space="preserve"> (pages 9-11)</w:t>
      </w:r>
    </w:p>
    <w:p w:rsidR="00E10E38" w:rsidRPr="00155687" w:rsidRDefault="006A7EBC" w:rsidP="006A7EBC">
      <w:pPr>
        <w:numPr>
          <w:ilvl w:val="2"/>
          <w:numId w:val="2"/>
        </w:numPr>
        <w:tabs>
          <w:tab w:val="left" w:pos="990"/>
        </w:tabs>
        <w:ind w:left="1800"/>
        <w:rPr>
          <w:strike/>
        </w:rPr>
      </w:pPr>
      <w:r>
        <w:t>Recommended By-laws change</w:t>
      </w:r>
      <w:r>
        <w:tab/>
      </w:r>
      <w:r w:rsidR="003B1B36">
        <w:t xml:space="preserve">(page 12) </w:t>
      </w:r>
      <w:r w:rsidR="003B1B36">
        <w:tab/>
      </w:r>
      <w:r>
        <w:tab/>
      </w:r>
      <w:r>
        <w:tab/>
      </w:r>
      <w:r w:rsidRPr="003B1B36">
        <w:rPr>
          <w:u w:val="single"/>
        </w:rPr>
        <w:t>ACTION</w:t>
      </w:r>
    </w:p>
    <w:p w:rsidR="00D4706E" w:rsidRDefault="00576E90" w:rsidP="00D244D3">
      <w:pPr>
        <w:numPr>
          <w:ilvl w:val="2"/>
          <w:numId w:val="2"/>
        </w:numPr>
        <w:tabs>
          <w:tab w:val="left" w:pos="990"/>
        </w:tabs>
        <w:ind w:left="1800"/>
      </w:pPr>
      <w:r>
        <w:t xml:space="preserve">Update on </w:t>
      </w:r>
      <w:r w:rsidR="00D4706E">
        <w:t>Conflict of Interest &amp; Whistleblower policies</w:t>
      </w:r>
    </w:p>
    <w:p w:rsidR="006A7EBC" w:rsidRDefault="006A7EBC" w:rsidP="00D244D3">
      <w:pPr>
        <w:numPr>
          <w:ilvl w:val="1"/>
          <w:numId w:val="2"/>
        </w:numPr>
        <w:tabs>
          <w:tab w:val="left" w:pos="990"/>
        </w:tabs>
      </w:pPr>
      <w:r>
        <w:t>Nominating Committee</w:t>
      </w:r>
    </w:p>
    <w:p w:rsidR="006A7EBC" w:rsidRDefault="006A7EBC" w:rsidP="006A7EBC">
      <w:pPr>
        <w:numPr>
          <w:ilvl w:val="2"/>
          <w:numId w:val="2"/>
        </w:numPr>
        <w:tabs>
          <w:tab w:val="left" w:pos="990"/>
        </w:tabs>
      </w:pPr>
      <w:r>
        <w:t>Approval of officers and board seats</w:t>
      </w:r>
      <w:r w:rsidR="003B1B36">
        <w:tab/>
      </w:r>
      <w:r w:rsidR="003B1B36">
        <w:tab/>
      </w:r>
      <w:r w:rsidR="003B1B36">
        <w:tab/>
      </w:r>
      <w:r w:rsidR="003B1B36">
        <w:tab/>
      </w:r>
      <w:r w:rsidR="003B1B36" w:rsidRPr="003B1B36">
        <w:rPr>
          <w:u w:val="single"/>
        </w:rPr>
        <w:t>ACTION</w:t>
      </w:r>
    </w:p>
    <w:p w:rsidR="00D244D3" w:rsidRDefault="00D244D3" w:rsidP="00D244D3">
      <w:pPr>
        <w:numPr>
          <w:ilvl w:val="1"/>
          <w:numId w:val="2"/>
        </w:numPr>
        <w:tabs>
          <w:tab w:val="left" w:pos="990"/>
        </w:tabs>
      </w:pPr>
      <w:r>
        <w:t>Marketing Grants—Dale/Brenda</w:t>
      </w:r>
    </w:p>
    <w:p w:rsidR="00D244D3" w:rsidRDefault="00D244D3" w:rsidP="00D244D3">
      <w:pPr>
        <w:numPr>
          <w:ilvl w:val="2"/>
          <w:numId w:val="2"/>
        </w:numPr>
        <w:tabs>
          <w:tab w:val="left" w:pos="990"/>
        </w:tabs>
      </w:pPr>
      <w:r>
        <w:t>New grant update</w:t>
      </w:r>
    </w:p>
    <w:p w:rsidR="00351F7E" w:rsidRDefault="00351F7E" w:rsidP="00D244D3">
      <w:pPr>
        <w:numPr>
          <w:ilvl w:val="2"/>
          <w:numId w:val="2"/>
        </w:numPr>
        <w:tabs>
          <w:tab w:val="left" w:pos="990"/>
        </w:tabs>
      </w:pPr>
      <w:r>
        <w:t>Recommendations for</w:t>
      </w:r>
      <w:r w:rsidR="00331B44">
        <w:t xml:space="preserve"> new grant application language - update</w:t>
      </w:r>
    </w:p>
    <w:p w:rsidR="00D244D3" w:rsidRDefault="00D244D3" w:rsidP="00D244D3">
      <w:pPr>
        <w:numPr>
          <w:ilvl w:val="1"/>
          <w:numId w:val="2"/>
        </w:numPr>
        <w:tabs>
          <w:tab w:val="left" w:pos="990"/>
        </w:tabs>
      </w:pPr>
      <w:r>
        <w:t>Legislative Updat</w:t>
      </w:r>
      <w:r w:rsidR="00D4706E">
        <w:t>e/Tourism Matters</w:t>
      </w:r>
      <w:r w:rsidR="00331B44">
        <w:t xml:space="preserve">/Voices </w:t>
      </w:r>
      <w:r w:rsidR="00D4706E">
        <w:t>(John Laney)</w:t>
      </w:r>
      <w:r w:rsidR="00D4706E">
        <w:tab/>
      </w:r>
    </w:p>
    <w:p w:rsidR="00132C66" w:rsidRPr="00EB236B" w:rsidRDefault="00132C66" w:rsidP="00132C66">
      <w:pPr>
        <w:numPr>
          <w:ilvl w:val="2"/>
          <w:numId w:val="2"/>
        </w:numPr>
        <w:tabs>
          <w:tab w:val="left" w:pos="990"/>
        </w:tabs>
      </w:pPr>
      <w:r>
        <w:t>Legislative Committee Developme</w:t>
      </w:r>
      <w:r w:rsidR="00331B44">
        <w:t>nt</w:t>
      </w:r>
      <w:r w:rsidR="00331B44">
        <w:tab/>
      </w:r>
      <w:r w:rsidR="00331B44">
        <w:tab/>
      </w:r>
    </w:p>
    <w:p w:rsidR="00D244D3" w:rsidRDefault="00D244D3" w:rsidP="00D244D3">
      <w:pPr>
        <w:numPr>
          <w:ilvl w:val="1"/>
          <w:numId w:val="2"/>
        </w:numPr>
        <w:tabs>
          <w:tab w:val="left" w:pos="990"/>
        </w:tabs>
      </w:pPr>
      <w:r>
        <w:t>Other announcements</w:t>
      </w:r>
    </w:p>
    <w:p w:rsidR="006267BF" w:rsidRDefault="006267BF" w:rsidP="006267BF">
      <w:pPr>
        <w:numPr>
          <w:ilvl w:val="2"/>
          <w:numId w:val="2"/>
        </w:numPr>
        <w:tabs>
          <w:tab w:val="left" w:pos="990"/>
        </w:tabs>
      </w:pPr>
      <w:r>
        <w:t>Updates from around the region</w:t>
      </w:r>
    </w:p>
    <w:p w:rsidR="00D244D3" w:rsidRDefault="00D244D3" w:rsidP="00D244D3">
      <w:pPr>
        <w:numPr>
          <w:ilvl w:val="1"/>
          <w:numId w:val="2"/>
        </w:numPr>
        <w:tabs>
          <w:tab w:val="left" w:pos="990"/>
        </w:tabs>
      </w:pPr>
      <w:r>
        <w:t xml:space="preserve">Board Meeting Schedule: All meetings 10 a.m.-3 p.m. unless otherwise noted. All </w:t>
      </w:r>
      <w:r w:rsidRPr="002B50BC">
        <w:t>times subject to change</w:t>
      </w:r>
    </w:p>
    <w:p w:rsidR="008D1310" w:rsidRDefault="009532D8" w:rsidP="00D244D3">
      <w:pPr>
        <w:numPr>
          <w:ilvl w:val="2"/>
          <w:numId w:val="2"/>
        </w:numPr>
        <w:tabs>
          <w:tab w:val="left" w:pos="990"/>
        </w:tabs>
      </w:pPr>
      <w:r>
        <w:t>Establish more regular meeting schedule and frequency</w:t>
      </w:r>
    </w:p>
    <w:p w:rsidR="00D244D3" w:rsidRDefault="00D244D3" w:rsidP="00D244D3">
      <w:pPr>
        <w:numPr>
          <w:ilvl w:val="0"/>
          <w:numId w:val="1"/>
        </w:numPr>
        <w:tabs>
          <w:tab w:val="left" w:pos="990"/>
        </w:tabs>
      </w:pPr>
      <w:r>
        <w:t>Meeting Adjourn</w:t>
      </w:r>
      <w:r w:rsidR="00EF60D0">
        <w:t>s</w:t>
      </w:r>
      <w:r>
        <w:tab/>
      </w:r>
      <w:r>
        <w:tab/>
      </w:r>
      <w:r>
        <w:tab/>
      </w:r>
      <w:r>
        <w:tab/>
      </w:r>
      <w:r>
        <w:tab/>
      </w:r>
      <w:r>
        <w:tab/>
      </w:r>
      <w:bookmarkStart w:id="1" w:name="_GoBack"/>
      <w:bookmarkEnd w:id="1"/>
      <w:r>
        <w:tab/>
      </w:r>
      <w:r>
        <w:tab/>
      </w:r>
    </w:p>
    <w:p w:rsidR="00D244D3" w:rsidRDefault="00D244D3" w:rsidP="008D1310"/>
    <w:p w:rsidR="004B32E6" w:rsidRDefault="004B32E6" w:rsidP="008D1310"/>
    <w:p w:rsidR="008D1310" w:rsidRPr="004B32E6" w:rsidRDefault="004B32E6" w:rsidP="008D1310">
      <w:pPr>
        <w:rPr>
          <w:b/>
          <w:u w:val="single"/>
        </w:rPr>
      </w:pPr>
      <w:r w:rsidRPr="004B32E6">
        <w:rPr>
          <w:b/>
          <w:u w:val="single"/>
        </w:rPr>
        <w:t>NOTE:</w:t>
      </w:r>
    </w:p>
    <w:p w:rsidR="008D1310" w:rsidRDefault="004B32E6" w:rsidP="008D1310">
      <w:r>
        <w:t>Please plan for a brief</w:t>
      </w:r>
      <w:r w:rsidR="008D1310">
        <w:t xml:space="preserve"> tour of </w:t>
      </w:r>
      <w:r w:rsidR="00AF72C6">
        <w:t>the Agricultural Advancement Center at Miles City Community College</w:t>
      </w:r>
      <w:r w:rsidR="00AB6D45" w:rsidRPr="00AB6D45">
        <w:t xml:space="preserve"> </w:t>
      </w:r>
      <w:r w:rsidR="00AB6D45">
        <w:t>(</w:t>
      </w:r>
      <w:r w:rsidR="00AB6D45" w:rsidRPr="00AB6D45">
        <w:t>340 I 9</w:t>
      </w:r>
      <w:r w:rsidR="00AB6D45">
        <w:t>4 Business Loop)</w:t>
      </w:r>
      <w:r w:rsidR="00AB6D45">
        <w:tab/>
      </w:r>
      <w:r w:rsidR="00AB6D45">
        <w:tab/>
      </w:r>
      <w:r w:rsidR="00AB6D45">
        <w:tab/>
      </w:r>
      <w:r w:rsidR="00AB6D45">
        <w:tab/>
      </w:r>
      <w:r w:rsidR="00AB6D45">
        <w:tab/>
      </w:r>
      <w:r w:rsidR="00AB6D45">
        <w:tab/>
      </w:r>
      <w:r w:rsidR="00AB6D45">
        <w:tab/>
      </w:r>
      <w:r w:rsidR="00AB6D45">
        <w:tab/>
      </w:r>
      <w:r w:rsidR="00BB2599">
        <w:t>2:30</w:t>
      </w:r>
    </w:p>
    <w:p w:rsidR="008D1310" w:rsidRDefault="008D1310" w:rsidP="008D1310"/>
    <w:p w:rsidR="00D244D3" w:rsidRPr="003D0177" w:rsidRDefault="00D244D3" w:rsidP="00D244D3">
      <w:pPr>
        <w:ind w:left="1440"/>
      </w:pPr>
    </w:p>
    <w:p w:rsidR="00D244D3" w:rsidRDefault="00D244D3" w:rsidP="00D244D3">
      <w:pPr>
        <w:ind w:left="360"/>
      </w:pPr>
      <w:r w:rsidRPr="0098327F">
        <w:t xml:space="preserve">NOTE: Other than the meeting starting time, times listed are approximate and agenda items may be rearranged. Public comment is welcome on all items. </w:t>
      </w:r>
    </w:p>
    <w:p w:rsidR="00D244D3" w:rsidRDefault="00D244D3" w:rsidP="00D244D3"/>
    <w:p w:rsidR="00D244D3" w:rsidRDefault="00D244D3" w:rsidP="00D244D3">
      <w:pPr>
        <w:jc w:val="center"/>
        <w:rPr>
          <w:b/>
          <w:i/>
        </w:rPr>
      </w:pPr>
    </w:p>
    <w:p w:rsidR="00D244D3" w:rsidRPr="00594118" w:rsidRDefault="00D244D3" w:rsidP="00D244D3">
      <w:pPr>
        <w:jc w:val="center"/>
        <w:rPr>
          <w:b/>
          <w:i/>
        </w:rPr>
      </w:pPr>
      <w:r w:rsidRPr="00594118">
        <w:rPr>
          <w:b/>
          <w:i/>
        </w:rPr>
        <w:t>Thank you to our</w:t>
      </w:r>
      <w:r>
        <w:rPr>
          <w:b/>
          <w:i/>
        </w:rPr>
        <w:t xml:space="preserve"> Title Sponsor </w:t>
      </w:r>
      <w:hyperlink r:id="rId9" w:history="1">
        <w:r w:rsidRPr="00C10CA1">
          <w:rPr>
            <w:rStyle w:val="Hyperlink"/>
            <w:b/>
            <w:i/>
          </w:rPr>
          <w:t>Holiday Station Stores</w:t>
        </w:r>
      </w:hyperlink>
    </w:p>
    <w:p w:rsidR="00D244D3" w:rsidRDefault="00D244D3" w:rsidP="00D244D3"/>
    <w:p w:rsidR="00D244D3" w:rsidRDefault="00D244D3" w:rsidP="00D244D3">
      <w:pPr>
        <w:jc w:val="center"/>
      </w:pPr>
      <w:r w:rsidRPr="00594118">
        <w:rPr>
          <w:noProof/>
        </w:rPr>
        <w:drawing>
          <wp:inline distT="0" distB="0" distL="0" distR="0" wp14:anchorId="418905F7" wp14:editId="40B6AE45">
            <wp:extent cx="1318260" cy="1196340"/>
            <wp:effectExtent l="0" t="0" r="0" b="3810"/>
            <wp:docPr id="2" name="Picture 2" descr="holiday st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day s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1196340"/>
                    </a:xfrm>
                    <a:prstGeom prst="rect">
                      <a:avLst/>
                    </a:prstGeom>
                    <a:noFill/>
                    <a:ln>
                      <a:noFill/>
                    </a:ln>
                  </pic:spPr>
                </pic:pic>
              </a:graphicData>
            </a:graphic>
          </wp:inline>
        </w:drawing>
      </w:r>
    </w:p>
    <w:p w:rsidR="00D244D3" w:rsidRDefault="00D244D3" w:rsidP="00D244D3">
      <w:pPr>
        <w:jc w:val="center"/>
        <w:rPr>
          <w:b/>
          <w:sz w:val="32"/>
          <w:szCs w:val="32"/>
        </w:rPr>
      </w:pPr>
    </w:p>
    <w:p w:rsidR="00D244D3" w:rsidRDefault="00D244D3" w:rsidP="00D244D3">
      <w:pPr>
        <w:jc w:val="center"/>
        <w:rPr>
          <w:b/>
          <w:i/>
        </w:rPr>
      </w:pPr>
      <w:r w:rsidRPr="00594118">
        <w:rPr>
          <w:b/>
          <w:i/>
        </w:rPr>
        <w:t>Thank you to our Corporate Partner</w:t>
      </w:r>
      <w:r>
        <w:rPr>
          <w:b/>
          <w:i/>
        </w:rPr>
        <w:t xml:space="preserve">s </w:t>
      </w:r>
    </w:p>
    <w:p w:rsidR="00D244D3" w:rsidRDefault="003B1B36" w:rsidP="00D244D3">
      <w:pPr>
        <w:jc w:val="center"/>
        <w:rPr>
          <w:b/>
          <w:i/>
          <w:sz w:val="32"/>
          <w:szCs w:val="32"/>
        </w:rPr>
      </w:pPr>
      <w:hyperlink r:id="rId11" w:history="1">
        <w:r w:rsidR="00D244D3" w:rsidRPr="00C10CA1">
          <w:rPr>
            <w:rStyle w:val="Hyperlink"/>
            <w:b/>
            <w:i/>
            <w:sz w:val="32"/>
            <w:szCs w:val="32"/>
          </w:rPr>
          <w:t>ZooMontana</w:t>
        </w:r>
      </w:hyperlink>
    </w:p>
    <w:p w:rsidR="00D244D3" w:rsidRPr="00000C3E" w:rsidRDefault="00D244D3" w:rsidP="00D244D3">
      <w:pPr>
        <w:jc w:val="center"/>
        <w:rPr>
          <w:rStyle w:val="Hyperlink"/>
          <w:b/>
          <w:i/>
          <w:sz w:val="32"/>
          <w:szCs w:val="32"/>
        </w:rPr>
      </w:pPr>
      <w:r>
        <w:rPr>
          <w:b/>
          <w:i/>
          <w:sz w:val="32"/>
          <w:szCs w:val="32"/>
        </w:rPr>
        <w:fldChar w:fldCharType="begin"/>
      </w:r>
      <w:r>
        <w:rPr>
          <w:b/>
          <w:i/>
          <w:sz w:val="32"/>
          <w:szCs w:val="32"/>
        </w:rPr>
        <w:instrText xml:space="preserve"> HYPERLINK "http://milescitychamber.com/" </w:instrText>
      </w:r>
      <w:r>
        <w:rPr>
          <w:b/>
          <w:i/>
          <w:sz w:val="32"/>
          <w:szCs w:val="32"/>
        </w:rPr>
        <w:fldChar w:fldCharType="separate"/>
      </w:r>
      <w:r w:rsidRPr="00000C3E">
        <w:rPr>
          <w:rStyle w:val="Hyperlink"/>
          <w:b/>
          <w:i/>
          <w:sz w:val="32"/>
          <w:szCs w:val="32"/>
        </w:rPr>
        <w:t>Miles City Chamber of Commerce/TBID</w:t>
      </w:r>
    </w:p>
    <w:p w:rsidR="00D244D3" w:rsidRDefault="00D244D3" w:rsidP="00D244D3">
      <w:pPr>
        <w:rPr>
          <w:b/>
          <w:sz w:val="28"/>
          <w:szCs w:val="28"/>
        </w:rPr>
      </w:pPr>
      <w:r>
        <w:rPr>
          <w:b/>
          <w:i/>
          <w:sz w:val="32"/>
          <w:szCs w:val="32"/>
        </w:rPr>
        <w:fldChar w:fldCharType="end"/>
      </w:r>
    </w:p>
    <w:p w:rsidR="00D244D3" w:rsidRDefault="00D244D3" w:rsidP="00D244D3">
      <w:pPr>
        <w:jc w:val="center"/>
        <w:rPr>
          <w:b/>
          <w:sz w:val="28"/>
          <w:szCs w:val="28"/>
        </w:rPr>
      </w:pPr>
    </w:p>
    <w:p w:rsidR="00D244D3" w:rsidRDefault="00D244D3" w:rsidP="00D244D3">
      <w:pPr>
        <w:jc w:val="center"/>
        <w:rPr>
          <w:b/>
          <w:sz w:val="28"/>
          <w:szCs w:val="28"/>
        </w:rPr>
      </w:pPr>
      <w:r w:rsidRPr="00641019">
        <w:rPr>
          <w:b/>
          <w:noProof/>
          <w:sz w:val="28"/>
          <w:szCs w:val="28"/>
        </w:rPr>
        <w:drawing>
          <wp:inline distT="0" distB="0" distL="0" distR="0" wp14:anchorId="3B48693B" wp14:editId="63F9BFF1">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rsidR="00D244D3" w:rsidRDefault="00D244D3" w:rsidP="00D244D3">
      <w:pPr>
        <w:jc w:val="center"/>
        <w:rPr>
          <w:sz w:val="18"/>
          <w:szCs w:val="18"/>
        </w:rPr>
      </w:pPr>
      <w:r>
        <w:rPr>
          <w:sz w:val="18"/>
          <w:szCs w:val="18"/>
        </w:rPr>
        <w:t xml:space="preserve">Visit Southeast Montana is managed by the Billings Chamber of Commerce </w:t>
      </w:r>
    </w:p>
    <w:p w:rsidR="00D244D3" w:rsidRPr="006B2F81" w:rsidRDefault="00D244D3" w:rsidP="00D244D3">
      <w:r>
        <w:t xml:space="preserve"> </w:t>
      </w:r>
    </w:p>
    <w:p w:rsidR="00D244D3" w:rsidRDefault="00D244D3" w:rsidP="00D244D3"/>
    <w:p w:rsidR="00D244D3" w:rsidRDefault="00D244D3" w:rsidP="00D244D3"/>
    <w:p w:rsidR="001D5C7A" w:rsidRDefault="003B1B36"/>
    <w:sectPr w:rsidR="001D5C7A" w:rsidSect="00000C3E">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50" w:rsidRDefault="00007C43">
      <w:r>
        <w:separator/>
      </w:r>
    </w:p>
  </w:endnote>
  <w:endnote w:type="continuationSeparator" w:id="0">
    <w:p w:rsidR="00395550" w:rsidRDefault="0000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50" w:rsidRDefault="00007C43">
      <w:r>
        <w:separator/>
      </w:r>
    </w:p>
  </w:footnote>
  <w:footnote w:type="continuationSeparator" w:id="0">
    <w:p w:rsidR="00395550" w:rsidRDefault="0000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3"/>
    <w:rsid w:val="00007C43"/>
    <w:rsid w:val="00125A4B"/>
    <w:rsid w:val="00132C66"/>
    <w:rsid w:val="00141660"/>
    <w:rsid w:val="00155687"/>
    <w:rsid w:val="00171DA9"/>
    <w:rsid w:val="001A0C8C"/>
    <w:rsid w:val="00287BAD"/>
    <w:rsid w:val="002E0CBF"/>
    <w:rsid w:val="00326D8D"/>
    <w:rsid w:val="00331B44"/>
    <w:rsid w:val="00351F7E"/>
    <w:rsid w:val="00362284"/>
    <w:rsid w:val="00395550"/>
    <w:rsid w:val="003A2872"/>
    <w:rsid w:val="003B1B36"/>
    <w:rsid w:val="003D3D90"/>
    <w:rsid w:val="00402A92"/>
    <w:rsid w:val="004953A6"/>
    <w:rsid w:val="004B32E6"/>
    <w:rsid w:val="0051393A"/>
    <w:rsid w:val="00576E90"/>
    <w:rsid w:val="006267BF"/>
    <w:rsid w:val="0063283D"/>
    <w:rsid w:val="006A74BE"/>
    <w:rsid w:val="006A7EBC"/>
    <w:rsid w:val="00787793"/>
    <w:rsid w:val="007C4BE2"/>
    <w:rsid w:val="008464EC"/>
    <w:rsid w:val="00881F5D"/>
    <w:rsid w:val="008D1310"/>
    <w:rsid w:val="008F7F63"/>
    <w:rsid w:val="00901495"/>
    <w:rsid w:val="00906F3B"/>
    <w:rsid w:val="009532D8"/>
    <w:rsid w:val="00972BAE"/>
    <w:rsid w:val="009C1602"/>
    <w:rsid w:val="009C7971"/>
    <w:rsid w:val="00A00526"/>
    <w:rsid w:val="00A267D6"/>
    <w:rsid w:val="00AB6D45"/>
    <w:rsid w:val="00AF1D95"/>
    <w:rsid w:val="00AF72C6"/>
    <w:rsid w:val="00BB2599"/>
    <w:rsid w:val="00BC1E8A"/>
    <w:rsid w:val="00BC6A53"/>
    <w:rsid w:val="00BF34DF"/>
    <w:rsid w:val="00CE66DA"/>
    <w:rsid w:val="00CF4C02"/>
    <w:rsid w:val="00D244D3"/>
    <w:rsid w:val="00D4706E"/>
    <w:rsid w:val="00DD57C8"/>
    <w:rsid w:val="00E10E38"/>
    <w:rsid w:val="00E6237F"/>
    <w:rsid w:val="00EA6311"/>
    <w:rsid w:val="00EB028B"/>
    <w:rsid w:val="00EF60D0"/>
    <w:rsid w:val="00F1238C"/>
    <w:rsid w:val="00F72BF2"/>
    <w:rsid w:val="00FA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0F4D7F"/>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omontana.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idaystationstor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25</cp:revision>
  <cp:lastPrinted>2017-06-12T01:23:00Z</cp:lastPrinted>
  <dcterms:created xsi:type="dcterms:W3CDTF">2017-04-06T19:35:00Z</dcterms:created>
  <dcterms:modified xsi:type="dcterms:W3CDTF">2017-06-12T01:53:00Z</dcterms:modified>
</cp:coreProperties>
</file>