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9AD22D" w14:textId="77777777" w:rsidR="0028079E" w:rsidRDefault="0028079E" w:rsidP="00004F08">
      <w:pPr>
        <w:tabs>
          <w:tab w:val="left" w:pos="180"/>
          <w:tab w:val="left" w:pos="720"/>
          <w:tab w:val="center" w:pos="4320"/>
          <w:tab w:val="right" w:pos="8640"/>
        </w:tabs>
        <w:spacing w:after="0" w:line="240" w:lineRule="auto"/>
        <w:rPr>
          <w:rFonts w:ascii="Arial" w:eastAsia="Times New Roman" w:hAnsi="Arial" w:cs="Arial"/>
          <w:b/>
        </w:rPr>
      </w:pPr>
    </w:p>
    <w:p w14:paraId="046F1A65" w14:textId="212DE444" w:rsidR="007D59F3" w:rsidRPr="00F0063A" w:rsidRDefault="009E657E" w:rsidP="00004F08">
      <w:pPr>
        <w:tabs>
          <w:tab w:val="left" w:pos="180"/>
          <w:tab w:val="left" w:pos="720"/>
          <w:tab w:val="center" w:pos="4320"/>
          <w:tab w:val="right" w:pos="8640"/>
        </w:tabs>
        <w:spacing w:after="0" w:line="240" w:lineRule="auto"/>
        <w:rPr>
          <w:rFonts w:ascii="Arial" w:eastAsia="Times New Roman" w:hAnsi="Arial" w:cs="Arial"/>
          <w:b/>
        </w:rPr>
      </w:pPr>
      <w:r w:rsidRPr="00F0063A">
        <w:rPr>
          <w:rFonts w:ascii="Arial" w:eastAsia="Times New Roman" w:hAnsi="Arial" w:cs="Arial"/>
          <w:b/>
        </w:rPr>
        <w:t>Southeast Montana</w:t>
      </w:r>
      <w:r w:rsidR="007D59F3" w:rsidRPr="00F0063A">
        <w:rPr>
          <w:rFonts w:ascii="Arial" w:eastAsia="Times New Roman" w:hAnsi="Arial" w:cs="Arial"/>
          <w:b/>
        </w:rPr>
        <w:t xml:space="preserve"> </w:t>
      </w:r>
      <w:r w:rsidR="002E21A0" w:rsidRPr="00F0063A">
        <w:rPr>
          <w:rFonts w:ascii="Arial" w:eastAsia="Times New Roman" w:hAnsi="Arial" w:cs="Arial"/>
          <w:b/>
        </w:rPr>
        <w:t>Board of Directors</w:t>
      </w:r>
    </w:p>
    <w:p w14:paraId="35543549" w14:textId="77777777" w:rsidR="00272F50" w:rsidRPr="00F0063A" w:rsidRDefault="00272F50" w:rsidP="00004F08">
      <w:pPr>
        <w:tabs>
          <w:tab w:val="left" w:pos="180"/>
          <w:tab w:val="left" w:pos="720"/>
          <w:tab w:val="center" w:pos="4320"/>
          <w:tab w:val="right" w:pos="8640"/>
        </w:tabs>
        <w:spacing w:after="0" w:line="240" w:lineRule="auto"/>
        <w:rPr>
          <w:rFonts w:ascii="Arial" w:eastAsia="Times New Roman" w:hAnsi="Arial" w:cs="Arial"/>
          <w:b/>
        </w:rPr>
      </w:pPr>
      <w:r w:rsidRPr="00F0063A">
        <w:rPr>
          <w:rFonts w:ascii="Arial" w:eastAsia="Times New Roman" w:hAnsi="Arial" w:cs="Arial"/>
          <w:b/>
        </w:rPr>
        <w:t>Subcommittee/Task Force Roster</w:t>
      </w:r>
    </w:p>
    <w:p w14:paraId="7A8D0BE1" w14:textId="77777777" w:rsidR="007D59F3" w:rsidRPr="00F0063A" w:rsidRDefault="007D59F3" w:rsidP="00004F08">
      <w:pPr>
        <w:tabs>
          <w:tab w:val="left" w:pos="180"/>
          <w:tab w:val="left" w:pos="720"/>
          <w:tab w:val="center" w:pos="4320"/>
          <w:tab w:val="right" w:pos="8640"/>
        </w:tabs>
        <w:spacing w:after="0" w:line="240" w:lineRule="auto"/>
        <w:rPr>
          <w:rFonts w:ascii="Arial" w:eastAsia="Times New Roman" w:hAnsi="Arial" w:cs="Arial"/>
          <w:b/>
        </w:rPr>
      </w:pPr>
    </w:p>
    <w:p w14:paraId="4062B4DD" w14:textId="58101ABA" w:rsidR="0017504C" w:rsidRPr="00F0063A" w:rsidRDefault="0017504C" w:rsidP="00004F08">
      <w:pPr>
        <w:numPr>
          <w:ilvl w:val="12"/>
          <w:numId w:val="0"/>
        </w:numPr>
        <w:tabs>
          <w:tab w:val="left" w:pos="180"/>
        </w:tabs>
        <w:spacing w:after="0" w:line="240" w:lineRule="auto"/>
        <w:rPr>
          <w:rFonts w:ascii="Arial" w:hAnsi="Arial" w:cs="Arial"/>
          <w:i/>
        </w:rPr>
      </w:pPr>
      <w:r w:rsidRPr="00F0063A">
        <w:rPr>
          <w:rFonts w:ascii="Arial" w:hAnsi="Arial" w:cs="Arial"/>
          <w:b/>
          <w:i/>
        </w:rPr>
        <w:t>Committee and Task Force development per SEMT Bylaws:</w:t>
      </w:r>
      <w:r w:rsidRPr="00F0063A">
        <w:rPr>
          <w:rFonts w:ascii="Arial" w:hAnsi="Arial" w:cs="Arial"/>
          <w:i/>
        </w:rPr>
        <w:t xml:space="preserve"> The Chair of the Corporation may designate and establish such committees and task forces as he or she considers appropriate to carry into effect the objectives and purposes of the Corporation.  A committee chairperson will be appointed by the members of the applicable committee at the committee’s first meeting and as its first order of business.  Committee meetings and task force meetings may be called at any time by the chairperson of the committee or task force or by the Chair of the Corporation.  At any duly called meeting of a committee or task force, those present shall constitute a quorum.  Each committee and task force shall study, investigate and make recommendations to the Board of Directors on subjects within the general scope of activity assigned to it by the Chair of the Corporation or which subsequently may be referred to it by the Chair of the Corporation or the Board.</w:t>
      </w:r>
    </w:p>
    <w:p w14:paraId="169347D2" w14:textId="77777777" w:rsidR="00662907" w:rsidRPr="00F0063A" w:rsidRDefault="00662907" w:rsidP="00004F08">
      <w:pPr>
        <w:numPr>
          <w:ilvl w:val="12"/>
          <w:numId w:val="0"/>
        </w:numPr>
        <w:pBdr>
          <w:bottom w:val="single" w:sz="6" w:space="1" w:color="auto"/>
        </w:pBdr>
        <w:tabs>
          <w:tab w:val="left" w:pos="180"/>
        </w:tabs>
        <w:spacing w:after="0" w:line="240" w:lineRule="auto"/>
        <w:rPr>
          <w:rFonts w:ascii="Arial" w:hAnsi="Arial" w:cs="Arial"/>
          <w:i/>
        </w:rPr>
      </w:pPr>
    </w:p>
    <w:p w14:paraId="100DB931" w14:textId="77777777" w:rsidR="00272F50" w:rsidRPr="00F0063A" w:rsidRDefault="00272F50" w:rsidP="00004F08">
      <w:pPr>
        <w:tabs>
          <w:tab w:val="left" w:pos="180"/>
        </w:tabs>
        <w:spacing w:after="0" w:line="240" w:lineRule="auto"/>
        <w:rPr>
          <w:rFonts w:ascii="Arial" w:hAnsi="Arial" w:cs="Arial"/>
        </w:rPr>
      </w:pPr>
    </w:p>
    <w:p w14:paraId="391562E9" w14:textId="4A9EB943" w:rsidR="00F93E58" w:rsidRPr="00F0063A" w:rsidRDefault="00F93E58" w:rsidP="00004F08">
      <w:pPr>
        <w:tabs>
          <w:tab w:val="left" w:pos="180"/>
        </w:tabs>
        <w:spacing w:after="0" w:line="240" w:lineRule="auto"/>
        <w:rPr>
          <w:rFonts w:ascii="Arial" w:hAnsi="Arial" w:cs="Arial"/>
          <w:b/>
          <w:smallCaps/>
        </w:rPr>
      </w:pPr>
      <w:r w:rsidRPr="00F0063A">
        <w:rPr>
          <w:rFonts w:ascii="Arial" w:hAnsi="Arial" w:cs="Arial"/>
          <w:b/>
          <w:smallCaps/>
        </w:rPr>
        <w:t>Committees and Task Forces/Current</w:t>
      </w:r>
    </w:p>
    <w:p w14:paraId="04805738" w14:textId="77777777" w:rsidR="00F93E58" w:rsidRPr="00F0063A" w:rsidRDefault="00F93E58" w:rsidP="00004F08">
      <w:pPr>
        <w:tabs>
          <w:tab w:val="left" w:pos="180"/>
        </w:tabs>
        <w:spacing w:after="0" w:line="240" w:lineRule="auto"/>
        <w:rPr>
          <w:rFonts w:ascii="Arial" w:hAnsi="Arial" w:cs="Arial"/>
          <w:b/>
        </w:rPr>
      </w:pPr>
    </w:p>
    <w:p w14:paraId="2DB6FE8F" w14:textId="6B4E5D04" w:rsidR="00541275" w:rsidRPr="00F0063A" w:rsidRDefault="00662907" w:rsidP="00004F08">
      <w:pPr>
        <w:tabs>
          <w:tab w:val="left" w:pos="180"/>
          <w:tab w:val="left" w:pos="270"/>
        </w:tabs>
        <w:spacing w:after="0" w:line="240" w:lineRule="auto"/>
        <w:ind w:left="360" w:hanging="180"/>
        <w:rPr>
          <w:rFonts w:ascii="Arial" w:hAnsi="Arial" w:cs="Arial"/>
        </w:rPr>
      </w:pPr>
      <w:r w:rsidRPr="00F0063A">
        <w:rPr>
          <w:rFonts w:ascii="Arial" w:hAnsi="Arial" w:cs="Arial"/>
          <w:b/>
        </w:rPr>
        <w:t xml:space="preserve">Nominating Committee </w:t>
      </w:r>
      <w:r w:rsidRPr="00F0063A">
        <w:rPr>
          <w:rFonts w:ascii="Arial" w:hAnsi="Arial" w:cs="Arial"/>
        </w:rPr>
        <w:t>(Per Bylaws:</w:t>
      </w:r>
      <w:r w:rsidR="00194C9A" w:rsidRPr="00F0063A">
        <w:rPr>
          <w:rFonts w:ascii="Arial" w:hAnsi="Arial" w:cs="Arial"/>
        </w:rPr>
        <w:t xml:space="preserve">  </w:t>
      </w:r>
      <w:r w:rsidR="00541275" w:rsidRPr="00F0063A">
        <w:rPr>
          <w:rFonts w:ascii="Arial" w:hAnsi="Arial" w:cs="Arial"/>
        </w:rPr>
        <w:t xml:space="preserve">A nominating committee of the Board of Directors, which shall consist of five (5) committee members as designated by the Chair of the Corporation, shall submit the name or names of nominees for Board membership to the full Board at such time or times as determined by the Board.  The nominating committee shall consist of the </w:t>
      </w:r>
      <w:r w:rsidR="00541275" w:rsidRPr="00F0063A">
        <w:rPr>
          <w:rFonts w:ascii="Arial" w:hAnsi="Arial" w:cs="Arial"/>
          <w:u w:val="single"/>
        </w:rPr>
        <w:t>Immediate</w:t>
      </w:r>
      <w:r w:rsidR="00541275" w:rsidRPr="00F0063A">
        <w:rPr>
          <w:rFonts w:ascii="Arial" w:hAnsi="Arial" w:cs="Arial"/>
        </w:rPr>
        <w:t xml:space="preserve"> Past Chair of the Corporation (who will serve as the chairperson of the committee), the incoming Chair of the Corporation, two (2) at-large directors; and a past Chair of the Corporation. The President/CEO of the Corporation shall serve as a non-voting member of the nominating committee.</w:t>
      </w:r>
    </w:p>
    <w:p w14:paraId="4AE7D017" w14:textId="77777777" w:rsidR="00004F08" w:rsidRDefault="00004F08" w:rsidP="00004F08">
      <w:pPr>
        <w:tabs>
          <w:tab w:val="left" w:pos="180"/>
          <w:tab w:val="left" w:pos="270"/>
        </w:tabs>
        <w:spacing w:after="0" w:line="240" w:lineRule="auto"/>
        <w:ind w:left="360" w:hanging="180"/>
        <w:rPr>
          <w:rFonts w:ascii="Arial" w:hAnsi="Arial" w:cs="Arial"/>
        </w:rPr>
      </w:pPr>
    </w:p>
    <w:p w14:paraId="78BBDCF7" w14:textId="7439E2A9" w:rsidR="00662907" w:rsidRPr="00F0063A" w:rsidRDefault="00662907" w:rsidP="00004F08">
      <w:pPr>
        <w:tabs>
          <w:tab w:val="left" w:pos="180"/>
          <w:tab w:val="left" w:pos="270"/>
        </w:tabs>
        <w:spacing w:after="0" w:line="240" w:lineRule="auto"/>
        <w:ind w:left="360"/>
        <w:rPr>
          <w:rFonts w:ascii="Arial" w:hAnsi="Arial" w:cs="Arial"/>
        </w:rPr>
      </w:pPr>
      <w:r w:rsidRPr="00F0063A">
        <w:rPr>
          <w:rFonts w:ascii="Arial" w:hAnsi="Arial" w:cs="Arial"/>
        </w:rPr>
        <w:t>Committee</w:t>
      </w:r>
      <w:r w:rsidR="00194C9A" w:rsidRPr="00F0063A">
        <w:rPr>
          <w:rFonts w:ascii="Arial" w:hAnsi="Arial" w:cs="Arial"/>
        </w:rPr>
        <w:t xml:space="preserve">:  </w:t>
      </w:r>
      <w:r w:rsidR="00141D57" w:rsidRPr="00F0063A">
        <w:rPr>
          <w:rFonts w:ascii="Arial" w:hAnsi="Arial" w:cs="Arial"/>
        </w:rPr>
        <w:t xml:space="preserve">Dan Austin (Immediate Past Chair); </w:t>
      </w:r>
      <w:r w:rsidR="00194C9A" w:rsidRPr="00F0063A">
        <w:rPr>
          <w:rFonts w:ascii="Arial" w:hAnsi="Arial" w:cs="Arial"/>
        </w:rPr>
        <w:t>Dale Galland (Incoming C</w:t>
      </w:r>
      <w:r w:rsidRPr="00F0063A">
        <w:rPr>
          <w:rFonts w:ascii="Arial" w:hAnsi="Arial" w:cs="Arial"/>
        </w:rPr>
        <w:t>hair);</w:t>
      </w:r>
      <w:r w:rsidR="00141D57" w:rsidRPr="00F0063A">
        <w:rPr>
          <w:rFonts w:ascii="Arial" w:hAnsi="Arial" w:cs="Arial"/>
        </w:rPr>
        <w:t xml:space="preserve"> </w:t>
      </w:r>
      <w:r w:rsidR="00194C9A" w:rsidRPr="00F0063A">
        <w:rPr>
          <w:rFonts w:ascii="Arial" w:hAnsi="Arial" w:cs="Arial"/>
        </w:rPr>
        <w:t xml:space="preserve">John Laney (Past Chair); </w:t>
      </w:r>
      <w:r w:rsidR="005D1BD0">
        <w:rPr>
          <w:rFonts w:ascii="Arial" w:hAnsi="Arial" w:cs="Arial"/>
        </w:rPr>
        <w:t>Mindy Kohn</w:t>
      </w:r>
      <w:r w:rsidR="005F7732" w:rsidRPr="00F0063A">
        <w:rPr>
          <w:rFonts w:ascii="Arial" w:hAnsi="Arial" w:cs="Arial"/>
        </w:rPr>
        <w:t xml:space="preserve"> (At-Large)</w:t>
      </w:r>
      <w:r w:rsidRPr="00F0063A">
        <w:rPr>
          <w:rFonts w:ascii="Arial" w:hAnsi="Arial" w:cs="Arial"/>
        </w:rPr>
        <w:t xml:space="preserve">; </w:t>
      </w:r>
      <w:r w:rsidR="005D1BD0">
        <w:rPr>
          <w:rFonts w:ascii="Arial" w:hAnsi="Arial" w:cs="Arial"/>
        </w:rPr>
        <w:t xml:space="preserve">Diane Murnion (At-Large) </w:t>
      </w:r>
      <w:r w:rsidRPr="00F0063A">
        <w:rPr>
          <w:rFonts w:ascii="Arial" w:hAnsi="Arial" w:cs="Arial"/>
        </w:rPr>
        <w:t xml:space="preserve">John Brewer (ex-officio) </w:t>
      </w:r>
    </w:p>
    <w:p w14:paraId="7F4A824C" w14:textId="77777777" w:rsidR="00004F08" w:rsidRDefault="00004F08" w:rsidP="00004F08">
      <w:pPr>
        <w:tabs>
          <w:tab w:val="left" w:pos="180"/>
          <w:tab w:val="left" w:pos="270"/>
        </w:tabs>
        <w:spacing w:after="0" w:line="240" w:lineRule="auto"/>
        <w:ind w:left="360" w:hanging="180"/>
        <w:rPr>
          <w:rFonts w:ascii="Arial" w:hAnsi="Arial" w:cs="Arial"/>
        </w:rPr>
      </w:pPr>
    </w:p>
    <w:p w14:paraId="5A18E2E5" w14:textId="3A26D873" w:rsidR="00662907" w:rsidRPr="00F0063A" w:rsidRDefault="00662907" w:rsidP="00004F08">
      <w:pPr>
        <w:tabs>
          <w:tab w:val="left" w:pos="180"/>
          <w:tab w:val="left" w:pos="270"/>
        </w:tabs>
        <w:spacing w:after="0" w:line="240" w:lineRule="auto"/>
        <w:ind w:left="360"/>
        <w:rPr>
          <w:rFonts w:ascii="Arial" w:hAnsi="Arial" w:cs="Arial"/>
        </w:rPr>
      </w:pPr>
      <w:r w:rsidRPr="00F0063A">
        <w:rPr>
          <w:rFonts w:ascii="Arial" w:hAnsi="Arial" w:cs="Arial"/>
        </w:rPr>
        <w:t xml:space="preserve">Staff Role: Participate in discussion and offer recommendations </w:t>
      </w:r>
    </w:p>
    <w:p w14:paraId="2B36F6EB" w14:textId="77777777" w:rsidR="00662907" w:rsidRPr="00F0063A" w:rsidRDefault="00662907" w:rsidP="00004F08">
      <w:pPr>
        <w:tabs>
          <w:tab w:val="left" w:pos="180"/>
          <w:tab w:val="left" w:pos="270"/>
        </w:tabs>
        <w:spacing w:after="0" w:line="240" w:lineRule="auto"/>
        <w:ind w:left="360" w:hanging="180"/>
        <w:rPr>
          <w:rFonts w:ascii="Arial" w:hAnsi="Arial" w:cs="Arial"/>
        </w:rPr>
      </w:pPr>
    </w:p>
    <w:p w14:paraId="3704496C" w14:textId="2B5E9B97" w:rsidR="00662907" w:rsidRDefault="00662907" w:rsidP="00004F08">
      <w:pPr>
        <w:numPr>
          <w:ilvl w:val="12"/>
          <w:numId w:val="0"/>
        </w:numPr>
        <w:tabs>
          <w:tab w:val="left" w:pos="180"/>
          <w:tab w:val="left" w:pos="270"/>
        </w:tabs>
        <w:spacing w:after="0" w:line="240" w:lineRule="auto"/>
        <w:ind w:left="360" w:hanging="180"/>
        <w:rPr>
          <w:rFonts w:ascii="Arial" w:hAnsi="Arial" w:cs="Arial"/>
        </w:rPr>
      </w:pPr>
      <w:r w:rsidRPr="00F0063A">
        <w:rPr>
          <w:rFonts w:ascii="Arial" w:hAnsi="Arial" w:cs="Arial"/>
          <w:b/>
        </w:rPr>
        <w:t>Executive Committee:</w:t>
      </w:r>
      <w:r w:rsidR="001D1034" w:rsidRPr="00F0063A">
        <w:rPr>
          <w:rFonts w:ascii="Arial" w:hAnsi="Arial" w:cs="Arial"/>
        </w:rPr>
        <w:t xml:space="preserve"> </w:t>
      </w:r>
      <w:r w:rsidRPr="00F0063A">
        <w:rPr>
          <w:rFonts w:ascii="Arial" w:hAnsi="Arial" w:cs="Arial"/>
        </w:rPr>
        <w:t>Per bylaws: The Executive Committee shall consist of the Chair, Vice Chair, Secretary/Treasurer, President/CEO, and the Immediate Past Chair.  In the event the Executive Committee has an even number of persons for any reason, the Board of Directors shall appoint a then existing director of the Corporation to the Executive Committee.  Each member of the Executive Committee shall have one (1) vote, excluding the President/CEO who shall have no voting rights. The Chair of the Corporation shall be the chairperson of the Executive Committee. The Executive Committee shall have authority over policies, procedures, operations and fiscal affairs, including regular and periodic review of the finances of the Corporation. The Executive Committee does not have actionable voting power unless specifically assigned to it by the Board.</w:t>
      </w:r>
    </w:p>
    <w:p w14:paraId="07AE2582" w14:textId="77777777" w:rsidR="00004F08" w:rsidRPr="00F0063A" w:rsidRDefault="00004F08" w:rsidP="00004F08">
      <w:pPr>
        <w:numPr>
          <w:ilvl w:val="12"/>
          <w:numId w:val="0"/>
        </w:numPr>
        <w:tabs>
          <w:tab w:val="left" w:pos="180"/>
          <w:tab w:val="left" w:pos="270"/>
        </w:tabs>
        <w:spacing w:after="0" w:line="240" w:lineRule="auto"/>
        <w:ind w:left="360" w:hanging="180"/>
        <w:rPr>
          <w:rFonts w:ascii="Arial" w:hAnsi="Arial" w:cs="Arial"/>
        </w:rPr>
      </w:pPr>
    </w:p>
    <w:p w14:paraId="3A8189E1" w14:textId="5F61843C" w:rsidR="00662907" w:rsidRPr="00F0063A" w:rsidRDefault="00662907" w:rsidP="00004F08">
      <w:pPr>
        <w:tabs>
          <w:tab w:val="left" w:pos="180"/>
          <w:tab w:val="left" w:pos="270"/>
        </w:tabs>
        <w:spacing w:after="0" w:line="240" w:lineRule="auto"/>
        <w:ind w:left="360"/>
        <w:rPr>
          <w:rFonts w:ascii="Arial" w:hAnsi="Arial" w:cs="Arial"/>
        </w:rPr>
      </w:pPr>
      <w:r w:rsidRPr="00F0063A">
        <w:rPr>
          <w:rFonts w:ascii="Arial" w:hAnsi="Arial" w:cs="Arial"/>
          <w:u w:val="single"/>
        </w:rPr>
        <w:t xml:space="preserve">Committee: </w:t>
      </w:r>
      <w:r w:rsidR="00141D57" w:rsidRPr="00F0063A">
        <w:rPr>
          <w:rFonts w:ascii="Arial" w:hAnsi="Arial" w:cs="Arial"/>
          <w:u w:val="single"/>
        </w:rPr>
        <w:t>Chip Watts</w:t>
      </w:r>
      <w:r w:rsidRPr="00F0063A">
        <w:rPr>
          <w:rFonts w:ascii="Arial" w:hAnsi="Arial" w:cs="Arial"/>
          <w:u w:val="single"/>
        </w:rPr>
        <w:t xml:space="preserve"> (Chair);</w:t>
      </w:r>
      <w:r w:rsidRPr="00F0063A">
        <w:rPr>
          <w:rFonts w:ascii="Arial" w:hAnsi="Arial" w:cs="Arial"/>
        </w:rPr>
        <w:t xml:space="preserve"> </w:t>
      </w:r>
      <w:r w:rsidR="00141D57" w:rsidRPr="00F0063A">
        <w:rPr>
          <w:rFonts w:ascii="Arial" w:hAnsi="Arial" w:cs="Arial"/>
        </w:rPr>
        <w:t>Dale Galland</w:t>
      </w:r>
      <w:r w:rsidRPr="00F0063A">
        <w:rPr>
          <w:rFonts w:ascii="Arial" w:hAnsi="Arial" w:cs="Arial"/>
        </w:rPr>
        <w:t xml:space="preserve"> (Vice Chair); </w:t>
      </w:r>
      <w:r w:rsidR="00141D57" w:rsidRPr="00F0063A">
        <w:rPr>
          <w:rFonts w:ascii="Arial" w:hAnsi="Arial" w:cs="Arial"/>
        </w:rPr>
        <w:t>Jeff Ewelt</w:t>
      </w:r>
      <w:r w:rsidR="001D1034" w:rsidRPr="00F0063A">
        <w:rPr>
          <w:rFonts w:ascii="Arial" w:hAnsi="Arial" w:cs="Arial"/>
        </w:rPr>
        <w:t xml:space="preserve"> </w:t>
      </w:r>
      <w:r w:rsidR="00FF3F0A" w:rsidRPr="00F0063A">
        <w:rPr>
          <w:rFonts w:ascii="Arial" w:hAnsi="Arial" w:cs="Arial"/>
        </w:rPr>
        <w:t>(Sec/Treasurer);</w:t>
      </w:r>
      <w:r w:rsidR="00DF2437" w:rsidRPr="00F0063A">
        <w:rPr>
          <w:rFonts w:ascii="Arial" w:hAnsi="Arial" w:cs="Arial"/>
        </w:rPr>
        <w:t xml:space="preserve"> </w:t>
      </w:r>
      <w:r w:rsidR="00141D57" w:rsidRPr="00F0063A">
        <w:rPr>
          <w:rFonts w:ascii="Arial" w:hAnsi="Arial" w:cs="Arial"/>
        </w:rPr>
        <w:t>Dan Austin</w:t>
      </w:r>
      <w:r w:rsidR="00DF2437" w:rsidRPr="00F0063A">
        <w:rPr>
          <w:rFonts w:ascii="Arial" w:hAnsi="Arial" w:cs="Arial"/>
        </w:rPr>
        <w:t xml:space="preserve"> </w:t>
      </w:r>
      <w:r w:rsidRPr="00F0063A">
        <w:rPr>
          <w:rFonts w:ascii="Arial" w:hAnsi="Arial" w:cs="Arial"/>
        </w:rPr>
        <w:t xml:space="preserve">(Immediate Past Chair); John Brewer (ex-officio) </w:t>
      </w:r>
    </w:p>
    <w:p w14:paraId="78E72DB9" w14:textId="77777777" w:rsidR="00A657AC" w:rsidRPr="00F0063A" w:rsidRDefault="00A657AC" w:rsidP="00004F08">
      <w:pPr>
        <w:tabs>
          <w:tab w:val="left" w:pos="180"/>
          <w:tab w:val="left" w:pos="270"/>
        </w:tabs>
        <w:spacing w:after="0" w:line="240" w:lineRule="auto"/>
        <w:rPr>
          <w:rFonts w:ascii="Arial" w:hAnsi="Arial" w:cs="Arial"/>
        </w:rPr>
      </w:pPr>
    </w:p>
    <w:p w14:paraId="57D1FCAE" w14:textId="71EF0018" w:rsidR="00272F50" w:rsidRPr="00F0063A" w:rsidRDefault="004C6569" w:rsidP="00004F08">
      <w:pPr>
        <w:tabs>
          <w:tab w:val="left" w:pos="180"/>
          <w:tab w:val="left" w:pos="270"/>
        </w:tabs>
        <w:spacing w:after="0" w:line="240" w:lineRule="auto"/>
        <w:ind w:left="360" w:hanging="180"/>
        <w:rPr>
          <w:rFonts w:ascii="Arial" w:hAnsi="Arial" w:cs="Arial"/>
        </w:rPr>
      </w:pPr>
      <w:r w:rsidRPr="00F0063A">
        <w:rPr>
          <w:rFonts w:ascii="Arial" w:hAnsi="Arial" w:cs="Arial"/>
          <w:b/>
        </w:rPr>
        <w:lastRenderedPageBreak/>
        <w:t>Cooperative Marketing</w:t>
      </w:r>
      <w:r w:rsidR="00272F50" w:rsidRPr="00F0063A">
        <w:rPr>
          <w:rFonts w:ascii="Arial" w:hAnsi="Arial" w:cs="Arial"/>
          <w:b/>
        </w:rPr>
        <w:t xml:space="preserve"> </w:t>
      </w:r>
      <w:r w:rsidR="00723E11" w:rsidRPr="00F0063A">
        <w:rPr>
          <w:rFonts w:ascii="Arial" w:hAnsi="Arial" w:cs="Arial"/>
          <w:b/>
        </w:rPr>
        <w:t xml:space="preserve">Grant </w:t>
      </w:r>
      <w:r w:rsidR="00272F50" w:rsidRPr="00F0063A">
        <w:rPr>
          <w:rFonts w:ascii="Arial" w:hAnsi="Arial" w:cs="Arial"/>
          <w:b/>
        </w:rPr>
        <w:t>Committee</w:t>
      </w:r>
      <w:r w:rsidR="008C5247" w:rsidRPr="00F0063A">
        <w:rPr>
          <w:rFonts w:ascii="Arial" w:hAnsi="Arial" w:cs="Arial"/>
          <w:b/>
        </w:rPr>
        <w:t>:</w:t>
      </w:r>
      <w:r w:rsidR="008E021D" w:rsidRPr="00F0063A">
        <w:rPr>
          <w:rFonts w:ascii="Arial" w:hAnsi="Arial" w:cs="Arial"/>
          <w:b/>
        </w:rPr>
        <w:t xml:space="preserve"> </w:t>
      </w:r>
      <w:r w:rsidR="00723E11" w:rsidRPr="00F0063A">
        <w:rPr>
          <w:rFonts w:ascii="Arial" w:hAnsi="Arial" w:cs="Arial"/>
        </w:rPr>
        <w:t>Assist in development of application, select</w:t>
      </w:r>
      <w:r w:rsidR="00004F08">
        <w:rPr>
          <w:rFonts w:ascii="Arial" w:hAnsi="Arial" w:cs="Arial"/>
        </w:rPr>
        <w:t xml:space="preserve"> </w:t>
      </w:r>
      <w:r w:rsidR="00723E11" w:rsidRPr="00F0063A">
        <w:rPr>
          <w:rFonts w:ascii="Arial" w:hAnsi="Arial" w:cs="Arial"/>
        </w:rPr>
        <w:t xml:space="preserve">recipients, </w:t>
      </w:r>
      <w:r w:rsidR="008C5247" w:rsidRPr="00F0063A">
        <w:rPr>
          <w:rFonts w:ascii="Arial" w:hAnsi="Arial" w:cs="Arial"/>
        </w:rPr>
        <w:t>provides</w:t>
      </w:r>
      <w:r w:rsidR="00723E11" w:rsidRPr="00F0063A">
        <w:rPr>
          <w:rFonts w:ascii="Arial" w:hAnsi="Arial" w:cs="Arial"/>
        </w:rPr>
        <w:t xml:space="preserve"> feedback and u</w:t>
      </w:r>
      <w:r w:rsidR="001D1034" w:rsidRPr="00F0063A">
        <w:rPr>
          <w:rFonts w:ascii="Arial" w:hAnsi="Arial" w:cs="Arial"/>
        </w:rPr>
        <w:t>pdates on improving the process</w:t>
      </w:r>
      <w:r w:rsidR="008C5247" w:rsidRPr="00F0063A">
        <w:rPr>
          <w:rFonts w:ascii="Arial" w:hAnsi="Arial" w:cs="Arial"/>
        </w:rPr>
        <w:t xml:space="preserve">. Gateway Visitor Center grant development and awards are also under the grants committee purview. </w:t>
      </w:r>
    </w:p>
    <w:p w14:paraId="45CA571B" w14:textId="77777777" w:rsidR="00004F08" w:rsidRDefault="00004F08" w:rsidP="00004F08">
      <w:pPr>
        <w:tabs>
          <w:tab w:val="left" w:pos="180"/>
          <w:tab w:val="left" w:pos="270"/>
        </w:tabs>
        <w:spacing w:after="0" w:line="240" w:lineRule="auto"/>
        <w:ind w:left="360"/>
        <w:rPr>
          <w:rFonts w:ascii="Arial" w:hAnsi="Arial" w:cs="Arial"/>
          <w:u w:val="single"/>
        </w:rPr>
      </w:pPr>
    </w:p>
    <w:p w14:paraId="2DD77D66" w14:textId="4D2BC119" w:rsidR="00272F50" w:rsidRPr="00F0063A" w:rsidRDefault="00F6598F" w:rsidP="00004F08">
      <w:pPr>
        <w:tabs>
          <w:tab w:val="left" w:pos="180"/>
          <w:tab w:val="left" w:pos="270"/>
        </w:tabs>
        <w:spacing w:after="0" w:line="240" w:lineRule="auto"/>
        <w:ind w:left="360"/>
        <w:rPr>
          <w:rFonts w:ascii="Arial" w:hAnsi="Arial" w:cs="Arial"/>
        </w:rPr>
      </w:pPr>
      <w:r w:rsidRPr="00F0063A">
        <w:rPr>
          <w:rFonts w:ascii="Arial" w:hAnsi="Arial" w:cs="Arial"/>
          <w:u w:val="single"/>
        </w:rPr>
        <w:t>Committee</w:t>
      </w:r>
      <w:r w:rsidR="00004F08">
        <w:rPr>
          <w:rFonts w:ascii="Arial" w:hAnsi="Arial" w:cs="Arial"/>
          <w:u w:val="single"/>
        </w:rPr>
        <w:t xml:space="preserve"> Members</w:t>
      </w:r>
      <w:r w:rsidRPr="00F0063A">
        <w:rPr>
          <w:rFonts w:ascii="Arial" w:hAnsi="Arial" w:cs="Arial"/>
          <w:u w:val="single"/>
        </w:rPr>
        <w:t xml:space="preserve">: </w:t>
      </w:r>
      <w:r w:rsidR="008331D8" w:rsidRPr="00004F08">
        <w:rPr>
          <w:rFonts w:ascii="Arial" w:hAnsi="Arial" w:cs="Arial"/>
        </w:rPr>
        <w:t xml:space="preserve">Dale Galland </w:t>
      </w:r>
      <w:r w:rsidRPr="00004F08">
        <w:rPr>
          <w:rFonts w:ascii="Arial" w:hAnsi="Arial" w:cs="Arial"/>
        </w:rPr>
        <w:t>(Chair)</w:t>
      </w:r>
      <w:r w:rsidR="00004F08" w:rsidRPr="00004F08">
        <w:rPr>
          <w:rFonts w:ascii="Arial" w:hAnsi="Arial" w:cs="Arial"/>
        </w:rPr>
        <w:t>;</w:t>
      </w:r>
      <w:r w:rsidR="00E56591" w:rsidRPr="00F0063A">
        <w:rPr>
          <w:rFonts w:ascii="Arial" w:hAnsi="Arial" w:cs="Arial"/>
        </w:rPr>
        <w:t xml:space="preserve"> </w:t>
      </w:r>
      <w:r w:rsidR="000B3F67" w:rsidRPr="00F0063A">
        <w:rPr>
          <w:rFonts w:ascii="Arial" w:hAnsi="Arial" w:cs="Arial"/>
        </w:rPr>
        <w:t xml:space="preserve">Peggy Iba </w:t>
      </w:r>
      <w:r w:rsidR="005D1BD0">
        <w:rPr>
          <w:rFonts w:ascii="Arial" w:hAnsi="Arial" w:cs="Arial"/>
        </w:rPr>
        <w:t>(At-Large)</w:t>
      </w:r>
    </w:p>
    <w:p w14:paraId="3EF271E5" w14:textId="77777777" w:rsidR="00A50A7E" w:rsidRPr="00F0063A" w:rsidRDefault="00A50A7E" w:rsidP="00004F08">
      <w:pPr>
        <w:tabs>
          <w:tab w:val="left" w:pos="180"/>
          <w:tab w:val="left" w:pos="270"/>
        </w:tabs>
        <w:spacing w:after="0" w:line="240" w:lineRule="auto"/>
        <w:ind w:left="360"/>
        <w:rPr>
          <w:rFonts w:ascii="Arial" w:hAnsi="Arial" w:cs="Arial"/>
        </w:rPr>
      </w:pPr>
      <w:r w:rsidRPr="00004F08">
        <w:rPr>
          <w:rFonts w:ascii="Arial" w:hAnsi="Arial" w:cs="Arial"/>
          <w:u w:val="single"/>
        </w:rPr>
        <w:t>Staff Role:</w:t>
      </w:r>
      <w:r w:rsidRPr="00F0063A">
        <w:rPr>
          <w:rFonts w:ascii="Arial" w:hAnsi="Arial" w:cs="Arial"/>
        </w:rPr>
        <w:t xml:space="preserve"> Initiate grant process; evaluate applicants for compliance; monitor recipients for compliance</w:t>
      </w:r>
    </w:p>
    <w:p w14:paraId="392DCDE9" w14:textId="77777777" w:rsidR="00662907" w:rsidRPr="00F0063A" w:rsidRDefault="00662907" w:rsidP="00004F08">
      <w:pPr>
        <w:tabs>
          <w:tab w:val="left" w:pos="180"/>
          <w:tab w:val="left" w:pos="270"/>
        </w:tabs>
        <w:spacing w:after="0" w:line="240" w:lineRule="auto"/>
        <w:ind w:left="360" w:hanging="180"/>
        <w:rPr>
          <w:rFonts w:ascii="Arial" w:hAnsi="Arial" w:cs="Arial"/>
        </w:rPr>
      </w:pPr>
    </w:p>
    <w:p w14:paraId="1399FC8C" w14:textId="47967313" w:rsidR="001D1034" w:rsidRDefault="00760405" w:rsidP="00004F08">
      <w:pPr>
        <w:tabs>
          <w:tab w:val="left" w:pos="180"/>
          <w:tab w:val="left" w:pos="270"/>
        </w:tabs>
        <w:spacing w:after="0" w:line="240" w:lineRule="auto"/>
        <w:ind w:left="360" w:hanging="180"/>
        <w:rPr>
          <w:rFonts w:ascii="Arial" w:eastAsia="Times New Roman" w:hAnsi="Arial" w:cs="Arial"/>
        </w:rPr>
      </w:pPr>
      <w:r w:rsidRPr="00F0063A">
        <w:rPr>
          <w:rFonts w:ascii="Arial" w:eastAsia="Times New Roman" w:hAnsi="Arial" w:cs="Arial"/>
          <w:b/>
        </w:rPr>
        <w:t>Media</w:t>
      </w:r>
      <w:r w:rsidR="001D1034" w:rsidRPr="00F0063A">
        <w:rPr>
          <w:rFonts w:ascii="Arial" w:eastAsia="Times New Roman" w:hAnsi="Arial" w:cs="Arial"/>
          <w:b/>
        </w:rPr>
        <w:t xml:space="preserve"> Projects Committee</w:t>
      </w:r>
      <w:r w:rsidR="001D1034" w:rsidRPr="00F0063A">
        <w:rPr>
          <w:rFonts w:ascii="Arial" w:eastAsia="Times New Roman" w:hAnsi="Arial" w:cs="Arial"/>
        </w:rPr>
        <w:t xml:space="preserve"> This group will evaluate the content of the previous guidebook and suggest changes to the next edition. They will also set ad sales rates for the guide. The full board will review and vote on the top 2-3 guidebook cover recommendations. This group will also make recommendations on other printed material (except print ads) such as direct mail, rack cards, and other multiple-page print projects.</w:t>
      </w:r>
    </w:p>
    <w:p w14:paraId="71C9691B" w14:textId="77777777" w:rsidR="0085725E" w:rsidRPr="00F0063A" w:rsidRDefault="0085725E" w:rsidP="00004F08">
      <w:pPr>
        <w:tabs>
          <w:tab w:val="left" w:pos="180"/>
          <w:tab w:val="left" w:pos="270"/>
        </w:tabs>
        <w:spacing w:after="0" w:line="240" w:lineRule="auto"/>
        <w:ind w:left="360" w:hanging="180"/>
        <w:rPr>
          <w:rFonts w:ascii="Arial" w:eastAsia="Times New Roman" w:hAnsi="Arial" w:cs="Arial"/>
        </w:rPr>
      </w:pPr>
    </w:p>
    <w:p w14:paraId="1F8328DD" w14:textId="48B3AA38" w:rsidR="00594FB2" w:rsidRDefault="0017504C" w:rsidP="00004F08">
      <w:pPr>
        <w:tabs>
          <w:tab w:val="left" w:pos="180"/>
          <w:tab w:val="left" w:pos="270"/>
        </w:tabs>
        <w:spacing w:after="0" w:line="240" w:lineRule="auto"/>
        <w:ind w:left="360"/>
        <w:rPr>
          <w:rFonts w:ascii="Arial" w:hAnsi="Arial" w:cs="Arial"/>
        </w:rPr>
      </w:pPr>
      <w:r w:rsidRPr="00F0063A">
        <w:rPr>
          <w:rFonts w:ascii="Arial" w:hAnsi="Arial" w:cs="Arial"/>
          <w:u w:val="single"/>
        </w:rPr>
        <w:t>Committee</w:t>
      </w:r>
      <w:r w:rsidR="0085725E">
        <w:rPr>
          <w:rFonts w:ascii="Arial" w:hAnsi="Arial" w:cs="Arial"/>
          <w:u w:val="single"/>
        </w:rPr>
        <w:t xml:space="preserve"> Members</w:t>
      </w:r>
      <w:r w:rsidRPr="0085725E">
        <w:rPr>
          <w:rFonts w:ascii="Arial" w:hAnsi="Arial" w:cs="Arial"/>
        </w:rPr>
        <w:t xml:space="preserve">: </w:t>
      </w:r>
      <w:r w:rsidR="00D70D74" w:rsidRPr="0085725E">
        <w:rPr>
          <w:rFonts w:ascii="Arial" w:hAnsi="Arial" w:cs="Arial"/>
        </w:rPr>
        <w:t>Dan Austin</w:t>
      </w:r>
      <w:r w:rsidRPr="0085725E">
        <w:rPr>
          <w:rFonts w:ascii="Arial" w:hAnsi="Arial" w:cs="Arial"/>
        </w:rPr>
        <w:t xml:space="preserve"> (Chair)</w:t>
      </w:r>
      <w:r w:rsidR="0085725E">
        <w:rPr>
          <w:rFonts w:ascii="Arial" w:hAnsi="Arial" w:cs="Arial"/>
        </w:rPr>
        <w:t>;</w:t>
      </w:r>
      <w:r w:rsidR="00594FB2" w:rsidRPr="00F0063A">
        <w:rPr>
          <w:rFonts w:ascii="Arial" w:hAnsi="Arial" w:cs="Arial"/>
        </w:rPr>
        <w:t xml:space="preserve"> Chip Watts</w:t>
      </w:r>
      <w:r w:rsidR="0085725E">
        <w:rPr>
          <w:rFonts w:ascii="Arial" w:hAnsi="Arial" w:cs="Arial"/>
        </w:rPr>
        <w:t xml:space="preserve">; </w:t>
      </w:r>
      <w:r w:rsidR="005A4CC4" w:rsidRPr="00F0063A">
        <w:rPr>
          <w:rFonts w:ascii="Arial" w:hAnsi="Arial" w:cs="Arial"/>
        </w:rPr>
        <w:t>Dale Galland</w:t>
      </w:r>
      <w:r w:rsidR="0085725E">
        <w:rPr>
          <w:rFonts w:ascii="Arial" w:hAnsi="Arial" w:cs="Arial"/>
        </w:rPr>
        <w:t>; and,</w:t>
      </w:r>
      <w:r w:rsidR="00E2638C" w:rsidRPr="00F0063A">
        <w:rPr>
          <w:rFonts w:ascii="Arial" w:hAnsi="Arial" w:cs="Arial"/>
        </w:rPr>
        <w:t xml:space="preserve"> </w:t>
      </w:r>
      <w:r w:rsidR="00E2638C" w:rsidRPr="005D1BD0">
        <w:rPr>
          <w:rFonts w:ascii="Arial" w:hAnsi="Arial" w:cs="Arial"/>
          <w:strike/>
        </w:rPr>
        <w:t>Amy Morin</w:t>
      </w:r>
    </w:p>
    <w:p w14:paraId="2F95F64B" w14:textId="77777777" w:rsidR="0085725E" w:rsidRPr="00F0063A" w:rsidRDefault="0085725E" w:rsidP="00004F08">
      <w:pPr>
        <w:tabs>
          <w:tab w:val="left" w:pos="180"/>
          <w:tab w:val="left" w:pos="270"/>
        </w:tabs>
        <w:spacing w:after="0" w:line="240" w:lineRule="auto"/>
        <w:ind w:left="360" w:hanging="180"/>
        <w:rPr>
          <w:rFonts w:ascii="Arial" w:hAnsi="Arial" w:cs="Arial"/>
        </w:rPr>
      </w:pPr>
    </w:p>
    <w:p w14:paraId="4BC66205" w14:textId="77777777" w:rsidR="00466217" w:rsidRPr="00F0063A" w:rsidRDefault="00466217" w:rsidP="00004F08">
      <w:pPr>
        <w:tabs>
          <w:tab w:val="left" w:pos="180"/>
          <w:tab w:val="left" w:pos="270"/>
        </w:tabs>
        <w:spacing w:after="0" w:line="240" w:lineRule="auto"/>
        <w:ind w:left="360" w:hanging="180"/>
        <w:rPr>
          <w:rFonts w:ascii="Arial" w:hAnsi="Arial" w:cs="Arial"/>
        </w:rPr>
      </w:pPr>
    </w:p>
    <w:p w14:paraId="14AB390E" w14:textId="1CFC6C0C" w:rsidR="00466217" w:rsidRDefault="00466217" w:rsidP="00004F08">
      <w:pPr>
        <w:tabs>
          <w:tab w:val="left" w:pos="180"/>
          <w:tab w:val="left" w:pos="270"/>
        </w:tabs>
        <w:spacing w:after="0" w:line="240" w:lineRule="auto"/>
        <w:ind w:left="360" w:hanging="180"/>
        <w:rPr>
          <w:rFonts w:ascii="Arial" w:hAnsi="Arial" w:cs="Arial"/>
        </w:rPr>
      </w:pPr>
      <w:r w:rsidRPr="00F0063A">
        <w:rPr>
          <w:rFonts w:ascii="Arial" w:hAnsi="Arial" w:cs="Arial"/>
          <w:b/>
        </w:rPr>
        <w:t xml:space="preserve">Bylaws Committee </w:t>
      </w:r>
      <w:r w:rsidRPr="00F0063A">
        <w:rPr>
          <w:rFonts w:ascii="Arial" w:hAnsi="Arial" w:cs="Arial"/>
        </w:rPr>
        <w:t>This group will be charged with reviewing the Visit SEMT Bylaws and</w:t>
      </w:r>
      <w:r w:rsidR="001674C5">
        <w:rPr>
          <w:rFonts w:ascii="Arial" w:hAnsi="Arial" w:cs="Arial"/>
        </w:rPr>
        <w:t xml:space="preserve"> </w:t>
      </w:r>
      <w:r w:rsidRPr="00F0063A">
        <w:rPr>
          <w:rFonts w:ascii="Arial" w:hAnsi="Arial" w:cs="Arial"/>
        </w:rPr>
        <w:t xml:space="preserve">making recommendations for any changes to the full Board. The committee will be sunset at that time. </w:t>
      </w:r>
    </w:p>
    <w:p w14:paraId="0544EE84" w14:textId="77777777" w:rsidR="00004F08" w:rsidRPr="00F0063A" w:rsidRDefault="00004F08" w:rsidP="00004F08">
      <w:pPr>
        <w:tabs>
          <w:tab w:val="left" w:pos="180"/>
          <w:tab w:val="left" w:pos="270"/>
        </w:tabs>
        <w:spacing w:after="0" w:line="240" w:lineRule="auto"/>
        <w:ind w:left="360" w:hanging="180"/>
        <w:rPr>
          <w:rFonts w:ascii="Arial" w:hAnsi="Arial" w:cs="Arial"/>
        </w:rPr>
      </w:pPr>
    </w:p>
    <w:p w14:paraId="2314FB30" w14:textId="7EDB936D" w:rsidR="00466217" w:rsidRPr="00F0063A" w:rsidRDefault="00DF2437" w:rsidP="00004F08">
      <w:pPr>
        <w:tabs>
          <w:tab w:val="left" w:pos="180"/>
          <w:tab w:val="left" w:pos="270"/>
        </w:tabs>
        <w:spacing w:after="0" w:line="240" w:lineRule="auto"/>
        <w:ind w:left="360"/>
        <w:rPr>
          <w:rFonts w:ascii="Arial" w:hAnsi="Arial" w:cs="Arial"/>
        </w:rPr>
      </w:pPr>
      <w:r w:rsidRPr="00F0063A">
        <w:rPr>
          <w:rFonts w:ascii="Arial" w:hAnsi="Arial" w:cs="Arial"/>
          <w:u w:val="single"/>
        </w:rPr>
        <w:t>Committee</w:t>
      </w:r>
      <w:r w:rsidR="0085725E">
        <w:rPr>
          <w:rFonts w:ascii="Arial" w:hAnsi="Arial" w:cs="Arial"/>
          <w:u w:val="single"/>
        </w:rPr>
        <w:t xml:space="preserve"> Members</w:t>
      </w:r>
      <w:r w:rsidRPr="00F0063A">
        <w:rPr>
          <w:rFonts w:ascii="Arial" w:hAnsi="Arial" w:cs="Arial"/>
        </w:rPr>
        <w:t xml:space="preserve">: </w:t>
      </w:r>
      <w:r w:rsidR="008C5247" w:rsidRPr="00F0063A">
        <w:rPr>
          <w:rFonts w:ascii="Arial" w:hAnsi="Arial" w:cs="Arial"/>
        </w:rPr>
        <w:t>Last amended 11/2014</w:t>
      </w:r>
    </w:p>
    <w:p w14:paraId="4EF641EA" w14:textId="584B921C" w:rsidR="00F0063A" w:rsidRPr="00F0063A" w:rsidRDefault="00F0063A" w:rsidP="00004F08">
      <w:pPr>
        <w:tabs>
          <w:tab w:val="left" w:pos="180"/>
          <w:tab w:val="left" w:pos="270"/>
        </w:tabs>
        <w:spacing w:after="0" w:line="240" w:lineRule="auto"/>
        <w:ind w:left="360" w:hanging="180"/>
        <w:rPr>
          <w:rFonts w:ascii="Arial" w:hAnsi="Arial" w:cs="Arial"/>
        </w:rPr>
      </w:pPr>
    </w:p>
    <w:p w14:paraId="23BFF19C" w14:textId="229BB999" w:rsidR="00004F08" w:rsidRDefault="00F0063A" w:rsidP="001674C5">
      <w:pPr>
        <w:pStyle w:val="NoSpacing"/>
        <w:tabs>
          <w:tab w:val="left" w:pos="180"/>
          <w:tab w:val="left" w:pos="270"/>
        </w:tabs>
        <w:ind w:left="360"/>
        <w:rPr>
          <w:rFonts w:ascii="Arial" w:hAnsi="Arial" w:cs="Arial"/>
        </w:rPr>
      </w:pPr>
      <w:r w:rsidRPr="00F0063A">
        <w:rPr>
          <w:rFonts w:ascii="Arial" w:hAnsi="Arial" w:cs="Arial"/>
          <w:b/>
        </w:rPr>
        <w:t>Private Revenue Projects Committee</w:t>
      </w:r>
      <w:r w:rsidR="0085725E">
        <w:rPr>
          <w:rFonts w:ascii="Arial" w:hAnsi="Arial" w:cs="Arial"/>
          <w:b/>
        </w:rPr>
        <w:t xml:space="preserve"> </w:t>
      </w:r>
      <w:r w:rsidR="0085725E">
        <w:rPr>
          <w:rFonts w:ascii="Arial" w:hAnsi="Arial" w:cs="Arial"/>
        </w:rPr>
        <w:t>This group will work with Marketing Director and</w:t>
      </w:r>
    </w:p>
    <w:p w14:paraId="63153723" w14:textId="6353DFDC" w:rsidR="0085725E" w:rsidRDefault="0085725E" w:rsidP="001674C5">
      <w:pPr>
        <w:pStyle w:val="NoSpacing"/>
        <w:tabs>
          <w:tab w:val="left" w:pos="180"/>
          <w:tab w:val="left" w:pos="270"/>
        </w:tabs>
        <w:ind w:left="360" w:firstLine="180"/>
        <w:rPr>
          <w:rFonts w:ascii="Arial" w:hAnsi="Arial" w:cs="Arial"/>
        </w:rPr>
      </w:pPr>
      <w:r>
        <w:rPr>
          <w:rFonts w:ascii="Arial" w:hAnsi="Arial" w:cs="Arial"/>
        </w:rPr>
        <w:t>Agency of Record to oversee private (unrestricted) fund projects.</w:t>
      </w:r>
    </w:p>
    <w:p w14:paraId="190093B3" w14:textId="77777777" w:rsidR="0085725E" w:rsidRDefault="0085725E" w:rsidP="001674C5">
      <w:pPr>
        <w:pStyle w:val="NoSpacing"/>
        <w:tabs>
          <w:tab w:val="left" w:pos="180"/>
          <w:tab w:val="left" w:pos="270"/>
        </w:tabs>
        <w:ind w:left="360" w:firstLine="180"/>
        <w:rPr>
          <w:rFonts w:ascii="Arial" w:hAnsi="Arial" w:cs="Arial"/>
        </w:rPr>
      </w:pPr>
    </w:p>
    <w:p w14:paraId="4B9F2A7A" w14:textId="70820572" w:rsidR="0085725E" w:rsidRDefault="0085725E" w:rsidP="001674C5">
      <w:pPr>
        <w:pStyle w:val="NoSpacing"/>
        <w:tabs>
          <w:tab w:val="left" w:pos="180"/>
          <w:tab w:val="left" w:pos="270"/>
        </w:tabs>
        <w:ind w:left="360"/>
        <w:rPr>
          <w:rFonts w:ascii="Arial" w:hAnsi="Arial" w:cs="Arial"/>
        </w:rPr>
      </w:pPr>
      <w:r w:rsidRPr="0085725E">
        <w:rPr>
          <w:rFonts w:ascii="Arial" w:hAnsi="Arial" w:cs="Arial"/>
          <w:u w:val="single"/>
        </w:rPr>
        <w:t>Committee</w:t>
      </w:r>
      <w:r>
        <w:rPr>
          <w:rFonts w:ascii="Arial" w:hAnsi="Arial" w:cs="Arial"/>
          <w:u w:val="single"/>
        </w:rPr>
        <w:t xml:space="preserve"> Members</w:t>
      </w:r>
      <w:r>
        <w:rPr>
          <w:rFonts w:ascii="Arial" w:hAnsi="Arial" w:cs="Arial"/>
        </w:rPr>
        <w:t>:  Sabre Moore; Shyla Hadley; Mona Madler; Dale Galland; and, Glenda</w:t>
      </w:r>
      <w:r w:rsidR="00004F08">
        <w:rPr>
          <w:rFonts w:ascii="Arial" w:hAnsi="Arial" w:cs="Arial"/>
        </w:rPr>
        <w:t xml:space="preserve"> </w:t>
      </w:r>
      <w:r>
        <w:rPr>
          <w:rFonts w:ascii="Arial" w:hAnsi="Arial" w:cs="Arial"/>
        </w:rPr>
        <w:t>Ueland.</w:t>
      </w:r>
    </w:p>
    <w:p w14:paraId="2D5C1DCA" w14:textId="328E85B7" w:rsidR="00F0063A" w:rsidRPr="00F0063A" w:rsidRDefault="00F0063A" w:rsidP="001674C5">
      <w:pPr>
        <w:pStyle w:val="NoSpacing"/>
        <w:tabs>
          <w:tab w:val="left" w:pos="180"/>
          <w:tab w:val="left" w:pos="270"/>
        </w:tabs>
        <w:ind w:left="450"/>
        <w:rPr>
          <w:rFonts w:ascii="Arial" w:hAnsi="Arial" w:cs="Arial"/>
        </w:rPr>
      </w:pPr>
      <w:r w:rsidRPr="0085725E">
        <w:rPr>
          <w:rFonts w:ascii="Arial" w:hAnsi="Arial" w:cs="Arial"/>
          <w:u w:val="single"/>
        </w:rPr>
        <w:t>C</w:t>
      </w:r>
      <w:r w:rsidR="0085725E" w:rsidRPr="0085725E">
        <w:rPr>
          <w:rFonts w:ascii="Arial" w:hAnsi="Arial" w:cs="Arial"/>
          <w:u w:val="single"/>
        </w:rPr>
        <w:t>ommittee c</w:t>
      </w:r>
      <w:r w:rsidRPr="0085725E">
        <w:rPr>
          <w:rFonts w:ascii="Arial" w:hAnsi="Arial" w:cs="Arial"/>
          <w:u w:val="single"/>
        </w:rPr>
        <w:t>reated</w:t>
      </w:r>
      <w:r w:rsidRPr="00F0063A">
        <w:rPr>
          <w:rFonts w:ascii="Arial" w:hAnsi="Arial" w:cs="Arial"/>
        </w:rPr>
        <w:t xml:space="preserve"> </w:t>
      </w:r>
      <w:r w:rsidR="0085725E">
        <w:rPr>
          <w:rFonts w:ascii="Arial" w:hAnsi="Arial" w:cs="Arial"/>
        </w:rPr>
        <w:t xml:space="preserve">at </w:t>
      </w:r>
      <w:r w:rsidRPr="00F0063A">
        <w:rPr>
          <w:rFonts w:ascii="Arial" w:hAnsi="Arial" w:cs="Arial"/>
        </w:rPr>
        <w:t>9.19.17</w:t>
      </w:r>
      <w:r w:rsidR="0085725E">
        <w:rPr>
          <w:rFonts w:ascii="Arial" w:hAnsi="Arial" w:cs="Arial"/>
        </w:rPr>
        <w:t xml:space="preserve"> Board meeting.</w:t>
      </w:r>
    </w:p>
    <w:p w14:paraId="192B2876" w14:textId="4C19AF08" w:rsidR="005D1BD0" w:rsidRDefault="005D1BD0" w:rsidP="005D1BD0">
      <w:pPr>
        <w:pStyle w:val="NoSpacing"/>
        <w:tabs>
          <w:tab w:val="left" w:pos="180"/>
          <w:tab w:val="left" w:pos="270"/>
        </w:tabs>
        <w:rPr>
          <w:rFonts w:ascii="Arial" w:hAnsi="Arial" w:cs="Arial"/>
          <w:b/>
        </w:rPr>
      </w:pPr>
    </w:p>
    <w:p w14:paraId="105CA5E5" w14:textId="77777777" w:rsidR="005D1BD0" w:rsidRDefault="005D1BD0" w:rsidP="001674C5">
      <w:pPr>
        <w:pStyle w:val="NoSpacing"/>
        <w:tabs>
          <w:tab w:val="left" w:pos="180"/>
          <w:tab w:val="left" w:pos="270"/>
        </w:tabs>
        <w:ind w:left="270"/>
        <w:rPr>
          <w:rFonts w:ascii="Arial" w:hAnsi="Arial" w:cs="Arial"/>
          <w:b/>
        </w:rPr>
      </w:pPr>
    </w:p>
    <w:p w14:paraId="3490183B" w14:textId="0146EE28" w:rsidR="0085725E" w:rsidRPr="00F0063A" w:rsidRDefault="00F0063A" w:rsidP="001674C5">
      <w:pPr>
        <w:pStyle w:val="NoSpacing"/>
        <w:tabs>
          <w:tab w:val="left" w:pos="180"/>
          <w:tab w:val="left" w:pos="270"/>
        </w:tabs>
        <w:ind w:left="270"/>
        <w:rPr>
          <w:rFonts w:ascii="Arial" w:hAnsi="Arial" w:cs="Arial"/>
        </w:rPr>
      </w:pPr>
      <w:r w:rsidRPr="00F0063A">
        <w:rPr>
          <w:rFonts w:ascii="Arial" w:hAnsi="Arial" w:cs="Arial"/>
          <w:b/>
        </w:rPr>
        <w:t xml:space="preserve">Legislative </w:t>
      </w:r>
      <w:proofErr w:type="gramStart"/>
      <w:r w:rsidRPr="00F0063A">
        <w:rPr>
          <w:rFonts w:ascii="Arial" w:hAnsi="Arial" w:cs="Arial"/>
          <w:b/>
        </w:rPr>
        <w:t>Committee</w:t>
      </w:r>
      <w:r w:rsidR="0085725E">
        <w:rPr>
          <w:rFonts w:ascii="Arial" w:hAnsi="Arial" w:cs="Arial"/>
          <w:b/>
        </w:rPr>
        <w:t xml:space="preserve">  </w:t>
      </w:r>
      <w:r w:rsidR="0085725E">
        <w:rPr>
          <w:rFonts w:ascii="Arial" w:hAnsi="Arial" w:cs="Arial"/>
        </w:rPr>
        <w:t>This</w:t>
      </w:r>
      <w:proofErr w:type="gramEnd"/>
      <w:r w:rsidR="0085725E">
        <w:rPr>
          <w:rFonts w:ascii="Arial" w:hAnsi="Arial" w:cs="Arial"/>
        </w:rPr>
        <w:t xml:space="preserve"> group will </w:t>
      </w:r>
      <w:r w:rsidR="0085725E" w:rsidRPr="00F0063A">
        <w:rPr>
          <w:rFonts w:ascii="Arial" w:hAnsi="Arial" w:cs="Arial"/>
        </w:rPr>
        <w:t>identify, prioritize and address issues of importance to SEMT tourism.</w:t>
      </w:r>
      <w:r w:rsidR="0085725E">
        <w:rPr>
          <w:rFonts w:ascii="Arial" w:hAnsi="Arial" w:cs="Arial"/>
        </w:rPr>
        <w:t xml:space="preserve"> The Committee will work with Dan Brooks, Billings Chamber of Commerce Business Advocacy Manager, to produce a </w:t>
      </w:r>
      <w:r w:rsidR="0085725E" w:rsidRPr="00F0063A">
        <w:rPr>
          <w:rFonts w:ascii="Arial" w:hAnsi="Arial" w:cs="Arial"/>
        </w:rPr>
        <w:t>one-page policy guide, communicating the advocacy positions and guiding the lobbying work of SEMT before the next legislative session (in 2019).</w:t>
      </w:r>
      <w:r w:rsidR="0085725E">
        <w:rPr>
          <w:rFonts w:ascii="Arial" w:hAnsi="Arial" w:cs="Arial"/>
        </w:rPr>
        <w:t xml:space="preserve"> </w:t>
      </w:r>
      <w:r w:rsidR="0085725E" w:rsidRPr="00F0063A">
        <w:rPr>
          <w:rFonts w:ascii="Arial" w:hAnsi="Arial" w:cs="Arial"/>
        </w:rPr>
        <w:t>The</w:t>
      </w:r>
      <w:r w:rsidR="0085725E">
        <w:rPr>
          <w:rFonts w:ascii="Arial" w:hAnsi="Arial" w:cs="Arial"/>
        </w:rPr>
        <w:t>se</w:t>
      </w:r>
      <w:r w:rsidR="0085725E" w:rsidRPr="00F0063A">
        <w:rPr>
          <w:rFonts w:ascii="Arial" w:hAnsi="Arial" w:cs="Arial"/>
        </w:rPr>
        <w:t xml:space="preserve"> recommended positions in the public policy guide will be presented to, and approved by, the SEMT Board of Directors for consideration and approval.</w:t>
      </w:r>
    </w:p>
    <w:p w14:paraId="6AA470C1" w14:textId="6BF2A61C" w:rsidR="0085725E" w:rsidRPr="00F0063A" w:rsidRDefault="0085725E" w:rsidP="001674C5">
      <w:pPr>
        <w:pStyle w:val="NoSpacing"/>
        <w:tabs>
          <w:tab w:val="left" w:pos="180"/>
          <w:tab w:val="left" w:pos="270"/>
        </w:tabs>
        <w:ind w:left="270"/>
        <w:rPr>
          <w:rFonts w:ascii="Arial" w:hAnsi="Arial" w:cs="Arial"/>
        </w:rPr>
      </w:pPr>
    </w:p>
    <w:p w14:paraId="21CAAAE4" w14:textId="000D307C" w:rsidR="0085725E" w:rsidRDefault="0085725E" w:rsidP="001674C5">
      <w:pPr>
        <w:pStyle w:val="NoSpacing"/>
        <w:tabs>
          <w:tab w:val="left" w:pos="180"/>
          <w:tab w:val="left" w:pos="270"/>
        </w:tabs>
        <w:ind w:left="360"/>
        <w:rPr>
          <w:rFonts w:ascii="Arial" w:hAnsi="Arial" w:cs="Arial"/>
        </w:rPr>
      </w:pPr>
      <w:r w:rsidRPr="0085725E">
        <w:rPr>
          <w:rFonts w:ascii="Arial" w:hAnsi="Arial" w:cs="Arial"/>
          <w:u w:val="single"/>
        </w:rPr>
        <w:t>Committee Members</w:t>
      </w:r>
      <w:r w:rsidRPr="00F0063A">
        <w:rPr>
          <w:rFonts w:ascii="Arial" w:hAnsi="Arial" w:cs="Arial"/>
        </w:rPr>
        <w:t>:</w:t>
      </w:r>
      <w:r>
        <w:rPr>
          <w:rFonts w:ascii="Arial" w:hAnsi="Arial" w:cs="Arial"/>
        </w:rPr>
        <w:t xml:space="preserve">  </w:t>
      </w:r>
      <w:r w:rsidRPr="00F0063A">
        <w:rPr>
          <w:rFonts w:ascii="Arial" w:hAnsi="Arial" w:cs="Arial"/>
        </w:rPr>
        <w:t>John Laney</w:t>
      </w:r>
      <w:r>
        <w:rPr>
          <w:rFonts w:ascii="Arial" w:hAnsi="Arial" w:cs="Arial"/>
        </w:rPr>
        <w:t xml:space="preserve">; </w:t>
      </w:r>
      <w:r w:rsidRPr="00F0063A">
        <w:rPr>
          <w:rFonts w:ascii="Arial" w:hAnsi="Arial" w:cs="Arial"/>
        </w:rPr>
        <w:t>Nicole Borner</w:t>
      </w:r>
      <w:r>
        <w:rPr>
          <w:rFonts w:ascii="Arial" w:hAnsi="Arial" w:cs="Arial"/>
        </w:rPr>
        <w:t xml:space="preserve">; </w:t>
      </w:r>
      <w:r w:rsidRPr="00F0063A">
        <w:rPr>
          <w:rFonts w:ascii="Arial" w:hAnsi="Arial" w:cs="Arial"/>
        </w:rPr>
        <w:t>Peggy Iba</w:t>
      </w:r>
      <w:r>
        <w:rPr>
          <w:rFonts w:ascii="Arial" w:hAnsi="Arial" w:cs="Arial"/>
        </w:rPr>
        <w:t xml:space="preserve">; </w:t>
      </w:r>
      <w:r w:rsidRPr="00F0063A">
        <w:rPr>
          <w:rFonts w:ascii="Arial" w:hAnsi="Arial" w:cs="Arial"/>
        </w:rPr>
        <w:t>Beth Epley</w:t>
      </w:r>
      <w:r>
        <w:rPr>
          <w:rFonts w:ascii="Arial" w:hAnsi="Arial" w:cs="Arial"/>
        </w:rPr>
        <w:t xml:space="preserve">; and, </w:t>
      </w:r>
      <w:r w:rsidRPr="00F0063A">
        <w:rPr>
          <w:rFonts w:ascii="Arial" w:hAnsi="Arial" w:cs="Arial"/>
        </w:rPr>
        <w:t>Sandy Watts</w:t>
      </w:r>
    </w:p>
    <w:p w14:paraId="68D33E49" w14:textId="77777777" w:rsidR="00E800A9" w:rsidRPr="00F0063A" w:rsidRDefault="00E800A9" w:rsidP="001674C5">
      <w:pPr>
        <w:pStyle w:val="NoSpacing"/>
        <w:tabs>
          <w:tab w:val="left" w:pos="180"/>
          <w:tab w:val="left" w:pos="270"/>
        </w:tabs>
        <w:ind w:left="360"/>
        <w:rPr>
          <w:rFonts w:ascii="Arial" w:hAnsi="Arial" w:cs="Arial"/>
        </w:rPr>
      </w:pPr>
    </w:p>
    <w:p w14:paraId="60B0A3D4" w14:textId="1509C2CA" w:rsidR="00F0063A" w:rsidRPr="00F0063A" w:rsidRDefault="0085725E" w:rsidP="001674C5">
      <w:pPr>
        <w:pStyle w:val="NoSpacing"/>
        <w:tabs>
          <w:tab w:val="left" w:pos="180"/>
          <w:tab w:val="left" w:pos="270"/>
        </w:tabs>
        <w:ind w:left="360"/>
        <w:rPr>
          <w:rFonts w:ascii="Arial" w:hAnsi="Arial" w:cs="Arial"/>
        </w:rPr>
      </w:pPr>
      <w:r w:rsidRPr="0085725E">
        <w:rPr>
          <w:rFonts w:ascii="Arial" w:hAnsi="Arial" w:cs="Arial"/>
          <w:u w:val="single"/>
        </w:rPr>
        <w:t>Committee c</w:t>
      </w:r>
      <w:r w:rsidR="00F0063A" w:rsidRPr="0085725E">
        <w:rPr>
          <w:rFonts w:ascii="Arial" w:hAnsi="Arial" w:cs="Arial"/>
          <w:u w:val="single"/>
        </w:rPr>
        <w:t>reated</w:t>
      </w:r>
      <w:r w:rsidR="00F0063A" w:rsidRPr="00F0063A">
        <w:rPr>
          <w:rFonts w:ascii="Arial" w:hAnsi="Arial" w:cs="Arial"/>
        </w:rPr>
        <w:t xml:space="preserve"> </w:t>
      </w:r>
      <w:r>
        <w:rPr>
          <w:rFonts w:ascii="Arial" w:hAnsi="Arial" w:cs="Arial"/>
        </w:rPr>
        <w:t xml:space="preserve">at </w:t>
      </w:r>
      <w:r w:rsidR="00F0063A" w:rsidRPr="00F0063A">
        <w:rPr>
          <w:rFonts w:ascii="Arial" w:hAnsi="Arial" w:cs="Arial"/>
        </w:rPr>
        <w:t xml:space="preserve">9.19.17 Board </w:t>
      </w:r>
      <w:r>
        <w:rPr>
          <w:rFonts w:ascii="Arial" w:hAnsi="Arial" w:cs="Arial"/>
        </w:rPr>
        <w:t>meeting</w:t>
      </w:r>
    </w:p>
    <w:p w14:paraId="0EB20CA0" w14:textId="77777777" w:rsidR="00F0063A" w:rsidRPr="00F0063A" w:rsidRDefault="00F0063A" w:rsidP="001674C5">
      <w:pPr>
        <w:pStyle w:val="NoSpacing"/>
        <w:tabs>
          <w:tab w:val="left" w:pos="180"/>
          <w:tab w:val="left" w:pos="270"/>
        </w:tabs>
        <w:ind w:left="360"/>
        <w:rPr>
          <w:rFonts w:ascii="Arial" w:hAnsi="Arial" w:cs="Arial"/>
        </w:rPr>
      </w:pPr>
    </w:p>
    <w:p w14:paraId="05C37A5C" w14:textId="77777777" w:rsidR="002C78D0" w:rsidRPr="00F0063A" w:rsidRDefault="002C78D0" w:rsidP="001674C5">
      <w:pPr>
        <w:pBdr>
          <w:bottom w:val="single" w:sz="6" w:space="1" w:color="auto"/>
        </w:pBdr>
        <w:tabs>
          <w:tab w:val="left" w:pos="180"/>
          <w:tab w:val="left" w:pos="270"/>
        </w:tabs>
        <w:spacing w:after="0" w:line="240" w:lineRule="auto"/>
        <w:ind w:left="360"/>
        <w:rPr>
          <w:rFonts w:ascii="Arial" w:hAnsi="Arial" w:cs="Arial"/>
        </w:rPr>
      </w:pPr>
    </w:p>
    <w:p w14:paraId="61B3B20E" w14:textId="4AAF7ACD" w:rsidR="0028079E" w:rsidRDefault="0028079E" w:rsidP="001674C5">
      <w:pPr>
        <w:rPr>
          <w:rFonts w:ascii="Arial" w:hAnsi="Arial" w:cs="Arial"/>
        </w:rPr>
      </w:pPr>
      <w:r>
        <w:rPr>
          <w:rFonts w:ascii="Arial" w:hAnsi="Arial" w:cs="Arial"/>
        </w:rPr>
        <w:br w:type="page"/>
      </w:r>
    </w:p>
    <w:p w14:paraId="06AD1200" w14:textId="4259493B" w:rsidR="00F93E58" w:rsidRPr="00F0063A" w:rsidRDefault="00F93E58" w:rsidP="001674C5">
      <w:pPr>
        <w:tabs>
          <w:tab w:val="left" w:pos="180"/>
          <w:tab w:val="left" w:pos="270"/>
        </w:tabs>
        <w:spacing w:after="0" w:line="240" w:lineRule="auto"/>
        <w:rPr>
          <w:rFonts w:ascii="Arial" w:hAnsi="Arial" w:cs="Arial"/>
          <w:b/>
          <w:smallCaps/>
        </w:rPr>
      </w:pPr>
      <w:r w:rsidRPr="00F0063A">
        <w:rPr>
          <w:rFonts w:ascii="Arial" w:hAnsi="Arial" w:cs="Arial"/>
          <w:b/>
          <w:smallCaps/>
        </w:rPr>
        <w:lastRenderedPageBreak/>
        <w:t xml:space="preserve">Board Liaisons to Specific Activities: </w:t>
      </w:r>
    </w:p>
    <w:p w14:paraId="38984BCA" w14:textId="77777777" w:rsidR="00F93E58" w:rsidRPr="00F0063A" w:rsidRDefault="00F93E58" w:rsidP="001674C5">
      <w:pPr>
        <w:tabs>
          <w:tab w:val="left" w:pos="180"/>
          <w:tab w:val="left" w:pos="270"/>
        </w:tabs>
        <w:spacing w:after="0" w:line="240" w:lineRule="auto"/>
        <w:ind w:left="360"/>
        <w:rPr>
          <w:rFonts w:ascii="Arial" w:hAnsi="Arial" w:cs="Arial"/>
          <w:b/>
        </w:rPr>
      </w:pPr>
    </w:p>
    <w:p w14:paraId="43CC8CF4" w14:textId="77777777" w:rsidR="0095309A" w:rsidRPr="00F0063A" w:rsidRDefault="0095309A" w:rsidP="001674C5">
      <w:pPr>
        <w:tabs>
          <w:tab w:val="left" w:pos="180"/>
          <w:tab w:val="left" w:pos="270"/>
        </w:tabs>
        <w:spacing w:after="0" w:line="240" w:lineRule="auto"/>
        <w:ind w:left="360" w:hanging="180"/>
        <w:rPr>
          <w:rFonts w:ascii="Arial" w:hAnsi="Arial" w:cs="Arial"/>
        </w:rPr>
      </w:pPr>
    </w:p>
    <w:p w14:paraId="19483A1F" w14:textId="77777777" w:rsidR="0095309A" w:rsidRPr="00F0063A" w:rsidRDefault="0095309A" w:rsidP="001674C5">
      <w:pPr>
        <w:tabs>
          <w:tab w:val="left" w:pos="180"/>
          <w:tab w:val="left" w:pos="270"/>
        </w:tabs>
        <w:spacing w:after="0"/>
        <w:ind w:left="360" w:hanging="180"/>
        <w:rPr>
          <w:rFonts w:ascii="Arial" w:hAnsi="Arial" w:cs="Arial"/>
        </w:rPr>
      </w:pPr>
      <w:r w:rsidRPr="00F0063A">
        <w:rPr>
          <w:rFonts w:ascii="Arial" w:hAnsi="Arial" w:cs="Arial"/>
          <w:b/>
        </w:rPr>
        <w:t>Little Bighorn Battlefield National Monument/VIC</w:t>
      </w:r>
      <w:r w:rsidRPr="00F0063A">
        <w:rPr>
          <w:rFonts w:ascii="Arial" w:hAnsi="Arial" w:cs="Arial"/>
        </w:rPr>
        <w:t xml:space="preserve"> (Liaison to the board relating to issues specific to the development of LBHB VIC progress)</w:t>
      </w:r>
    </w:p>
    <w:p w14:paraId="7EB18B7B" w14:textId="7C40EC3C" w:rsidR="00F93E58" w:rsidRPr="00F0063A" w:rsidRDefault="0095309A" w:rsidP="001674C5">
      <w:pPr>
        <w:tabs>
          <w:tab w:val="left" w:pos="180"/>
          <w:tab w:val="left" w:pos="270"/>
        </w:tabs>
        <w:spacing w:after="0"/>
        <w:ind w:left="360" w:hanging="180"/>
        <w:rPr>
          <w:rFonts w:ascii="Arial" w:hAnsi="Arial" w:cs="Arial"/>
          <w:u w:val="single"/>
        </w:rPr>
      </w:pPr>
      <w:r w:rsidRPr="00F0063A">
        <w:rPr>
          <w:rFonts w:ascii="Arial" w:hAnsi="Arial" w:cs="Arial"/>
          <w:u w:val="single"/>
        </w:rPr>
        <w:t>Chip Watts</w:t>
      </w:r>
    </w:p>
    <w:p w14:paraId="74FF727C" w14:textId="77777777" w:rsidR="002B500F" w:rsidRPr="00F0063A" w:rsidRDefault="002B500F" w:rsidP="001674C5">
      <w:pPr>
        <w:tabs>
          <w:tab w:val="left" w:pos="180"/>
          <w:tab w:val="left" w:pos="270"/>
        </w:tabs>
        <w:spacing w:after="0"/>
        <w:ind w:left="360" w:hanging="180"/>
        <w:rPr>
          <w:rFonts w:ascii="Arial" w:hAnsi="Arial" w:cs="Arial"/>
          <w:u w:val="single"/>
        </w:rPr>
      </w:pPr>
    </w:p>
    <w:p w14:paraId="06D8028D" w14:textId="77777777" w:rsidR="002B500F" w:rsidRPr="00F0063A" w:rsidRDefault="002B500F" w:rsidP="001674C5">
      <w:pPr>
        <w:tabs>
          <w:tab w:val="left" w:pos="180"/>
          <w:tab w:val="left" w:pos="270"/>
        </w:tabs>
        <w:spacing w:after="0"/>
        <w:ind w:left="360" w:hanging="180"/>
        <w:rPr>
          <w:rFonts w:ascii="Arial" w:hAnsi="Arial" w:cs="Arial"/>
        </w:rPr>
      </w:pPr>
      <w:r w:rsidRPr="00F0063A">
        <w:rPr>
          <w:rFonts w:ascii="Arial" w:hAnsi="Arial" w:cs="Arial"/>
          <w:b/>
        </w:rPr>
        <w:t>Legislative Issues</w:t>
      </w:r>
      <w:r w:rsidRPr="00F0063A">
        <w:rPr>
          <w:rFonts w:ascii="Arial" w:hAnsi="Arial" w:cs="Arial"/>
        </w:rPr>
        <w:t xml:space="preserve"> (Liaison to the board relating to issues specific to tourism legislation. Liaison with Tourism Matters statewide political action group)</w:t>
      </w:r>
    </w:p>
    <w:p w14:paraId="27E69D3C" w14:textId="303DD085" w:rsidR="002B500F" w:rsidRPr="00F0063A" w:rsidRDefault="00F93E58" w:rsidP="001674C5">
      <w:pPr>
        <w:tabs>
          <w:tab w:val="left" w:pos="180"/>
          <w:tab w:val="left" w:pos="270"/>
        </w:tabs>
        <w:spacing w:after="0"/>
        <w:ind w:left="360" w:hanging="180"/>
        <w:rPr>
          <w:rFonts w:ascii="Arial" w:hAnsi="Arial" w:cs="Arial"/>
          <w:u w:val="single"/>
        </w:rPr>
      </w:pPr>
      <w:r w:rsidRPr="00F0063A">
        <w:rPr>
          <w:rFonts w:ascii="Arial" w:hAnsi="Arial" w:cs="Arial"/>
          <w:u w:val="single"/>
        </w:rPr>
        <w:t xml:space="preserve">John Laney </w:t>
      </w:r>
      <w:bookmarkStart w:id="0" w:name="_GoBack"/>
      <w:bookmarkEnd w:id="0"/>
    </w:p>
    <w:p w14:paraId="4242E4C9" w14:textId="392F4EDC" w:rsidR="008331D8" w:rsidRPr="00F0063A" w:rsidRDefault="008331D8" w:rsidP="001674C5">
      <w:pPr>
        <w:tabs>
          <w:tab w:val="left" w:pos="180"/>
          <w:tab w:val="left" w:pos="360"/>
        </w:tabs>
        <w:spacing w:after="0" w:line="240" w:lineRule="auto"/>
        <w:ind w:left="360" w:hanging="180"/>
        <w:rPr>
          <w:rFonts w:ascii="Arial" w:hAnsi="Arial" w:cs="Arial"/>
        </w:rPr>
      </w:pPr>
    </w:p>
    <w:p w14:paraId="66F11BD8" w14:textId="4AC62A13" w:rsidR="00C33032" w:rsidRPr="00F0063A" w:rsidRDefault="00C33032" w:rsidP="001674C5">
      <w:pPr>
        <w:tabs>
          <w:tab w:val="left" w:pos="180"/>
          <w:tab w:val="left" w:pos="360"/>
        </w:tabs>
        <w:spacing w:after="0" w:line="240" w:lineRule="auto"/>
        <w:ind w:left="360" w:hanging="180"/>
        <w:rPr>
          <w:rFonts w:ascii="Arial" w:hAnsi="Arial" w:cs="Arial"/>
        </w:rPr>
      </w:pPr>
    </w:p>
    <w:p w14:paraId="2F48F75D" w14:textId="296A68CA" w:rsidR="00C33032" w:rsidRPr="005D1BD0" w:rsidRDefault="0028079E" w:rsidP="001674C5">
      <w:pPr>
        <w:tabs>
          <w:tab w:val="left" w:pos="180"/>
          <w:tab w:val="left" w:pos="360"/>
        </w:tabs>
        <w:spacing w:after="0" w:line="240" w:lineRule="auto"/>
        <w:ind w:left="360" w:hanging="180"/>
        <w:rPr>
          <w:rFonts w:ascii="Arial" w:hAnsi="Arial" w:cs="Arial"/>
          <w:sz w:val="18"/>
          <w:szCs w:val="18"/>
        </w:rPr>
      </w:pPr>
      <w:r w:rsidRPr="005D1BD0">
        <w:rPr>
          <w:rFonts w:ascii="Arial" w:hAnsi="Arial" w:cs="Arial"/>
          <w:sz w:val="18"/>
          <w:szCs w:val="18"/>
        </w:rPr>
        <w:t>A</w:t>
      </w:r>
      <w:r w:rsidR="00C33032" w:rsidRPr="005D1BD0">
        <w:rPr>
          <w:rFonts w:ascii="Arial" w:hAnsi="Arial" w:cs="Arial"/>
          <w:sz w:val="18"/>
          <w:szCs w:val="18"/>
        </w:rPr>
        <w:t xml:space="preserve">mended </w:t>
      </w:r>
      <w:r w:rsidR="005D1BD0" w:rsidRPr="005D1BD0">
        <w:rPr>
          <w:rFonts w:ascii="Arial" w:hAnsi="Arial" w:cs="Arial"/>
          <w:sz w:val="18"/>
          <w:szCs w:val="18"/>
        </w:rPr>
        <w:t>6.15.18</w:t>
      </w:r>
      <w:r w:rsidR="00C33032" w:rsidRPr="005D1BD0">
        <w:rPr>
          <w:rFonts w:ascii="Arial" w:hAnsi="Arial" w:cs="Arial"/>
          <w:sz w:val="18"/>
          <w:szCs w:val="18"/>
        </w:rPr>
        <w:t xml:space="preserve"> - </w:t>
      </w:r>
      <w:proofErr w:type="spellStart"/>
      <w:r w:rsidR="00C33032" w:rsidRPr="005D1BD0">
        <w:rPr>
          <w:rFonts w:ascii="Arial" w:hAnsi="Arial" w:cs="Arial"/>
          <w:sz w:val="18"/>
          <w:szCs w:val="18"/>
        </w:rPr>
        <w:t>bjm</w:t>
      </w:r>
      <w:proofErr w:type="spellEnd"/>
    </w:p>
    <w:sectPr w:rsidR="00C33032" w:rsidRPr="005D1BD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485D8" w14:textId="77777777" w:rsidR="0028079E" w:rsidRDefault="0028079E" w:rsidP="0028079E">
      <w:pPr>
        <w:spacing w:after="0" w:line="240" w:lineRule="auto"/>
      </w:pPr>
      <w:r>
        <w:separator/>
      </w:r>
    </w:p>
  </w:endnote>
  <w:endnote w:type="continuationSeparator" w:id="0">
    <w:p w14:paraId="16ECC396" w14:textId="77777777" w:rsidR="0028079E" w:rsidRDefault="0028079E" w:rsidP="0028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BE091" w14:textId="77777777" w:rsidR="0028079E" w:rsidRDefault="0028079E" w:rsidP="0028079E">
      <w:pPr>
        <w:spacing w:after="0" w:line="240" w:lineRule="auto"/>
      </w:pPr>
      <w:r>
        <w:separator/>
      </w:r>
    </w:p>
  </w:footnote>
  <w:footnote w:type="continuationSeparator" w:id="0">
    <w:p w14:paraId="1C67D939" w14:textId="77777777" w:rsidR="0028079E" w:rsidRDefault="0028079E" w:rsidP="00280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1AD93" w14:textId="20850384" w:rsidR="0028079E" w:rsidRDefault="0028079E">
    <w:pPr>
      <w:pStyle w:val="Header"/>
    </w:pPr>
    <w:r>
      <w:rPr>
        <w:noProof/>
      </w:rPr>
      <w:drawing>
        <wp:anchor distT="0" distB="0" distL="114300" distR="114300" simplePos="0" relativeHeight="251659264" behindDoc="0" locked="0" layoutInCell="1" allowOverlap="1" wp14:anchorId="4BEC0DE4" wp14:editId="2BCE6BF8">
          <wp:simplePos x="0" y="0"/>
          <wp:positionH relativeFrom="column">
            <wp:posOffset>1295400</wp:posOffset>
          </wp:positionH>
          <wp:positionV relativeFrom="paragraph">
            <wp:posOffset>87630</wp:posOffset>
          </wp:positionV>
          <wp:extent cx="3300730" cy="819150"/>
          <wp:effectExtent l="0" t="0" r="0" b="0"/>
          <wp:wrapTight wrapText="bothSides">
            <wp:wrapPolygon edited="0">
              <wp:start x="374" y="1507"/>
              <wp:lineTo x="374" y="5023"/>
              <wp:lineTo x="997" y="12558"/>
              <wp:lineTo x="1621" y="18084"/>
              <wp:lineTo x="1870" y="19088"/>
              <wp:lineTo x="3491" y="19088"/>
              <wp:lineTo x="14835" y="18084"/>
              <wp:lineTo x="21068" y="15572"/>
              <wp:lineTo x="20943" y="3516"/>
              <wp:lineTo x="19073" y="3014"/>
              <wp:lineTo x="997" y="1507"/>
              <wp:lineTo x="374" y="1507"/>
            </wp:wrapPolygon>
          </wp:wrapTight>
          <wp:docPr id="3" name="Picture 3"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073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63FC32" w14:textId="7874BBAA" w:rsidR="0028079E" w:rsidRDefault="0028079E">
    <w:pPr>
      <w:pStyle w:val="Header"/>
    </w:pPr>
  </w:p>
  <w:p w14:paraId="399B283B" w14:textId="58BE4986" w:rsidR="0028079E" w:rsidRDefault="0028079E">
    <w:pPr>
      <w:pStyle w:val="Header"/>
    </w:pPr>
  </w:p>
  <w:p w14:paraId="663F65A8" w14:textId="77777777" w:rsidR="0028079E" w:rsidRDefault="0028079E">
    <w:pPr>
      <w:pStyle w:val="Header"/>
    </w:pPr>
  </w:p>
  <w:p w14:paraId="3196E3EE" w14:textId="12D56B60" w:rsidR="0028079E" w:rsidRDefault="0028079E">
    <w:pPr>
      <w:pStyle w:val="Header"/>
    </w:pPr>
    <w:bookmarkStart w:id="1" w:name="_Hlk484780804"/>
    <w:bookmarkEnd w:id="1"/>
  </w:p>
  <w:p w14:paraId="0D01B606" w14:textId="77777777" w:rsidR="0028079E" w:rsidRDefault="002807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9F3"/>
    <w:rsid w:val="00004F08"/>
    <w:rsid w:val="00033D84"/>
    <w:rsid w:val="00056DE4"/>
    <w:rsid w:val="00080A79"/>
    <w:rsid w:val="000B3F67"/>
    <w:rsid w:val="001237DF"/>
    <w:rsid w:val="00141D57"/>
    <w:rsid w:val="001674C5"/>
    <w:rsid w:val="0017504C"/>
    <w:rsid w:val="00186BAD"/>
    <w:rsid w:val="00194C9A"/>
    <w:rsid w:val="001C7D1B"/>
    <w:rsid w:val="001D1034"/>
    <w:rsid w:val="001E618E"/>
    <w:rsid w:val="001E701D"/>
    <w:rsid w:val="0022226F"/>
    <w:rsid w:val="00257772"/>
    <w:rsid w:val="00272F50"/>
    <w:rsid w:val="0028079E"/>
    <w:rsid w:val="002B500F"/>
    <w:rsid w:val="002C78D0"/>
    <w:rsid w:val="002E21A0"/>
    <w:rsid w:val="00466217"/>
    <w:rsid w:val="004C6569"/>
    <w:rsid w:val="00541275"/>
    <w:rsid w:val="00552DBD"/>
    <w:rsid w:val="00594FB2"/>
    <w:rsid w:val="005A4CC4"/>
    <w:rsid w:val="005D1BD0"/>
    <w:rsid w:val="005F7732"/>
    <w:rsid w:val="00621C74"/>
    <w:rsid w:val="00656934"/>
    <w:rsid w:val="00662907"/>
    <w:rsid w:val="00670AF1"/>
    <w:rsid w:val="00723E11"/>
    <w:rsid w:val="00745C4E"/>
    <w:rsid w:val="00760405"/>
    <w:rsid w:val="0076657B"/>
    <w:rsid w:val="007D59F3"/>
    <w:rsid w:val="008331D8"/>
    <w:rsid w:val="0085725E"/>
    <w:rsid w:val="008A6E4E"/>
    <w:rsid w:val="008C5247"/>
    <w:rsid w:val="008E021D"/>
    <w:rsid w:val="0092451D"/>
    <w:rsid w:val="00934756"/>
    <w:rsid w:val="0095309A"/>
    <w:rsid w:val="009B2986"/>
    <w:rsid w:val="009E657E"/>
    <w:rsid w:val="00A50A7E"/>
    <w:rsid w:val="00A657AC"/>
    <w:rsid w:val="00AF0832"/>
    <w:rsid w:val="00B015D1"/>
    <w:rsid w:val="00BA5363"/>
    <w:rsid w:val="00C33032"/>
    <w:rsid w:val="00C54A0F"/>
    <w:rsid w:val="00CB7238"/>
    <w:rsid w:val="00D0244E"/>
    <w:rsid w:val="00D70D74"/>
    <w:rsid w:val="00DA00D4"/>
    <w:rsid w:val="00DB5143"/>
    <w:rsid w:val="00DE64D0"/>
    <w:rsid w:val="00DF2437"/>
    <w:rsid w:val="00E1737D"/>
    <w:rsid w:val="00E2638C"/>
    <w:rsid w:val="00E3349F"/>
    <w:rsid w:val="00E56591"/>
    <w:rsid w:val="00E800A9"/>
    <w:rsid w:val="00E9742D"/>
    <w:rsid w:val="00EA2011"/>
    <w:rsid w:val="00F0063A"/>
    <w:rsid w:val="00F6598F"/>
    <w:rsid w:val="00F75F57"/>
    <w:rsid w:val="00F87D7D"/>
    <w:rsid w:val="00F93E58"/>
    <w:rsid w:val="00FF3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D2238"/>
  <w15:docId w15:val="{A56C720E-AE2B-4577-A24F-C7FCCF2E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F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F57"/>
    <w:rPr>
      <w:rFonts w:ascii="Segoe UI" w:hAnsi="Segoe UI" w:cs="Segoe UI"/>
      <w:sz w:val="18"/>
      <w:szCs w:val="18"/>
    </w:rPr>
  </w:style>
  <w:style w:type="paragraph" w:styleId="NoSpacing">
    <w:name w:val="No Spacing"/>
    <w:uiPriority w:val="1"/>
    <w:qFormat/>
    <w:rsid w:val="00F0063A"/>
    <w:pPr>
      <w:spacing w:after="0" w:line="240" w:lineRule="auto"/>
    </w:pPr>
  </w:style>
  <w:style w:type="paragraph" w:styleId="Header">
    <w:name w:val="header"/>
    <w:basedOn w:val="Normal"/>
    <w:link w:val="HeaderChar"/>
    <w:uiPriority w:val="99"/>
    <w:unhideWhenUsed/>
    <w:rsid w:val="00280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79E"/>
  </w:style>
  <w:style w:type="paragraph" w:styleId="Footer">
    <w:name w:val="footer"/>
    <w:basedOn w:val="Normal"/>
    <w:link w:val="FooterChar"/>
    <w:uiPriority w:val="99"/>
    <w:unhideWhenUsed/>
    <w:rsid w:val="00280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356652">
      <w:bodyDiv w:val="1"/>
      <w:marLeft w:val="0"/>
      <w:marRight w:val="0"/>
      <w:marTop w:val="0"/>
      <w:marBottom w:val="0"/>
      <w:divBdr>
        <w:top w:val="none" w:sz="0" w:space="0" w:color="auto"/>
        <w:left w:val="none" w:sz="0" w:space="0" w:color="auto"/>
        <w:bottom w:val="none" w:sz="0" w:space="0" w:color="auto"/>
        <w:right w:val="none" w:sz="0" w:space="0" w:color="auto"/>
      </w:divBdr>
    </w:div>
    <w:div w:id="108576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Brewer</dc:creator>
  <cp:lastModifiedBy>Brenda Maas</cp:lastModifiedBy>
  <cp:revision>3</cp:revision>
  <cp:lastPrinted>2017-09-18T21:04:00Z</cp:lastPrinted>
  <dcterms:created xsi:type="dcterms:W3CDTF">2018-06-15T18:36:00Z</dcterms:created>
  <dcterms:modified xsi:type="dcterms:W3CDTF">2018-06-15T18:41:00Z</dcterms:modified>
</cp:coreProperties>
</file>